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F399DA3" w14:textId="4A42D4C1" w:rsidR="00F75B4B" w:rsidRPr="005D0BC5" w:rsidRDefault="00F75B4B" w:rsidP="00584E41">
      <w:pPr>
        <w:jc w:val="center"/>
        <w:rPr>
          <w:b/>
          <w:sz w:val="24"/>
          <w:szCs w:val="24"/>
        </w:rPr>
      </w:pPr>
      <w:bookmarkStart w:id="0" w:name="_Hlk23315768"/>
      <w:r w:rsidRPr="005D0BC5">
        <w:rPr>
          <w:b/>
          <w:sz w:val="24"/>
          <w:szCs w:val="24"/>
        </w:rPr>
        <w:t xml:space="preserve">PREFEITURA MUNICIPAL DE </w:t>
      </w:r>
      <w:r w:rsidR="005A61C1">
        <w:rPr>
          <w:b/>
          <w:sz w:val="24"/>
          <w:szCs w:val="24"/>
        </w:rPr>
        <w:t>LOANDA</w:t>
      </w:r>
    </w:p>
    <w:p w14:paraId="106167E2" w14:textId="488FD695"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51548E">
        <w:rPr>
          <w:b/>
          <w:noProof/>
          <w:sz w:val="24"/>
          <w:szCs w:val="24"/>
        </w:rPr>
        <w:t>011</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51548E">
        <w:rPr>
          <w:b/>
          <w:noProof/>
          <w:sz w:val="24"/>
          <w:szCs w:val="24"/>
        </w:rPr>
        <w:t>2024-PML</w:t>
      </w:r>
      <w:r w:rsidRPr="005D0BC5">
        <w:rPr>
          <w:b/>
          <w:sz w:val="24"/>
          <w:szCs w:val="24"/>
        </w:rPr>
        <w:fldChar w:fldCharType="end"/>
      </w:r>
      <w:bookmarkEnd w:id="0"/>
    </w:p>
    <w:p w14:paraId="03DB11B6" w14:textId="320D07A6"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51548E">
        <w:rPr>
          <w:b/>
          <w:noProof/>
          <w:sz w:val="24"/>
          <w:szCs w:val="24"/>
        </w:rPr>
        <w:t>067/2024-PML</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755D89F6" w:rsidR="00FF227C" w:rsidRPr="005D0BC5" w:rsidRDefault="00FF227C" w:rsidP="00584E41">
      <w:pPr>
        <w:jc w:val="both"/>
        <w:rPr>
          <w:sz w:val="24"/>
          <w:szCs w:val="24"/>
        </w:rPr>
      </w:pPr>
      <w:r w:rsidRPr="005D0BC5">
        <w:rPr>
          <w:sz w:val="24"/>
          <w:szCs w:val="24"/>
        </w:rPr>
        <w:t xml:space="preserve">O MUNICÍPIO de </w:t>
      </w:r>
      <w:r w:rsidRPr="005D0BC5">
        <w:rPr>
          <w:sz w:val="24"/>
          <w:szCs w:val="24"/>
        </w:rPr>
        <w:fldChar w:fldCharType="begin">
          <w:ffData>
            <w:name w:val="Texto4"/>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51548E">
        <w:rPr>
          <w:sz w:val="24"/>
          <w:szCs w:val="24"/>
        </w:rPr>
        <w:t>Loanda-Pr</w:t>
      </w:r>
      <w:r w:rsidRPr="005D0BC5">
        <w:rPr>
          <w:sz w:val="24"/>
          <w:szCs w:val="24"/>
        </w:rPr>
        <w:fldChar w:fldCharType="end"/>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296624">
        <w:rPr>
          <w:sz w:val="24"/>
          <w:szCs w:val="24"/>
        </w:rPr>
        <w:t>09</w:t>
      </w:r>
      <w:r w:rsidR="0051548E">
        <w:rPr>
          <w:noProof/>
          <w:sz w:val="24"/>
          <w:szCs w:val="24"/>
        </w:rPr>
        <w:t>:</w:t>
      </w:r>
      <w:r w:rsidR="00296624">
        <w:rPr>
          <w:noProof/>
          <w:sz w:val="24"/>
          <w:szCs w:val="24"/>
        </w:rPr>
        <w:t>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296624">
        <w:rPr>
          <w:noProof/>
          <w:sz w:val="24"/>
          <w:szCs w:val="24"/>
        </w:rPr>
        <w:t>10</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51548E">
        <w:rPr>
          <w:noProof/>
          <w:sz w:val="24"/>
          <w:szCs w:val="24"/>
        </w:rPr>
        <w:t>junho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51548E">
        <w:rPr>
          <w:noProof/>
          <w:sz w:val="24"/>
          <w:szCs w:val="24"/>
        </w:rPr>
        <w:t>2024</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0DF09542"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1B40EF">
        <w:rPr>
          <w:b/>
          <w:sz w:val="24"/>
          <w:szCs w:val="24"/>
        </w:rPr>
        <w:t>10</w:t>
      </w:r>
      <w:r w:rsidR="0051548E">
        <w:rPr>
          <w:b/>
          <w:sz w:val="24"/>
          <w:szCs w:val="24"/>
        </w:rPr>
        <w:t xml:space="preserve"> de junho de 2024</w:t>
      </w:r>
      <w:r w:rsidRPr="005E30BA">
        <w:rPr>
          <w:b/>
          <w:sz w:val="24"/>
          <w:szCs w:val="24"/>
        </w:rPr>
        <w:fldChar w:fldCharType="end"/>
      </w:r>
      <w:r w:rsidRPr="005E30BA">
        <w:rPr>
          <w:b/>
          <w:sz w:val="24"/>
          <w:szCs w:val="24"/>
        </w:rPr>
        <w:t>.</w:t>
      </w:r>
    </w:p>
    <w:p w14:paraId="674E0268" w14:textId="7953F904"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1B40EF">
        <w:rPr>
          <w:b/>
          <w:sz w:val="24"/>
          <w:szCs w:val="24"/>
        </w:rPr>
        <w:t>09</w:t>
      </w:r>
      <w:r w:rsidR="0051548E">
        <w:rPr>
          <w:b/>
          <w:sz w:val="24"/>
          <w:szCs w:val="24"/>
        </w:rPr>
        <w:t>:</w:t>
      </w:r>
      <w:r w:rsidR="001B40EF">
        <w:rPr>
          <w:b/>
          <w:sz w:val="24"/>
          <w:szCs w:val="24"/>
        </w:rPr>
        <w:t>00</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7D5C50F4"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1B40EF">
        <w:rPr>
          <w:bCs/>
          <w:sz w:val="24"/>
          <w:szCs w:val="24"/>
        </w:rPr>
        <w:t>09</w:t>
      </w:r>
      <w:r w:rsidR="00B65AD2">
        <w:rPr>
          <w:bCs/>
          <w:sz w:val="24"/>
          <w:szCs w:val="24"/>
        </w:rPr>
        <w:t>:</w:t>
      </w:r>
      <w:r w:rsidR="001B40EF">
        <w:rPr>
          <w:bCs/>
          <w:sz w:val="24"/>
          <w:szCs w:val="24"/>
        </w:rPr>
        <w:t>00</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1B40EF">
        <w:rPr>
          <w:bCs/>
          <w:sz w:val="24"/>
          <w:szCs w:val="24"/>
        </w:rPr>
        <w:t>10</w:t>
      </w:r>
      <w:r w:rsidR="00B65AD2">
        <w:rPr>
          <w:bCs/>
          <w:sz w:val="24"/>
          <w:szCs w:val="24"/>
        </w:rPr>
        <w:t xml:space="preserve"> de junho de 2024</w:t>
      </w:r>
      <w:r w:rsidRPr="005E30BA">
        <w:rPr>
          <w:bCs/>
          <w:sz w:val="24"/>
          <w:szCs w:val="24"/>
        </w:rPr>
        <w:fldChar w:fldCharType="end"/>
      </w:r>
      <w:r w:rsidRPr="005E30BA">
        <w:rPr>
          <w:bCs/>
          <w:sz w:val="24"/>
          <w:szCs w:val="24"/>
        </w:rPr>
        <w:t>.</w:t>
      </w:r>
    </w:p>
    <w:p w14:paraId="6124EDFB" w14:textId="22CD37FF"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3E2E12" w:rsidRPr="003E2E12">
        <w:rPr>
          <w:b/>
          <w:sz w:val="24"/>
          <w:szCs w:val="24"/>
        </w:rPr>
        <w:t>https://www.gov.br/compras/pt-br</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C05DEE0" w14:textId="77777777" w:rsidR="005A61C1" w:rsidRPr="005A61C1" w:rsidRDefault="00B85CD5" w:rsidP="005A61C1">
            <w:pPr>
              <w:jc w:val="both"/>
              <w:rPr>
                <w:sz w:val="24"/>
                <w:szCs w:val="24"/>
              </w:rPr>
            </w:pPr>
            <w:r w:rsidRPr="005D0BC5">
              <w:rPr>
                <w:sz w:val="24"/>
                <w:szCs w:val="24"/>
              </w:rPr>
              <w:t xml:space="preserve">Local: </w:t>
            </w:r>
            <w:r w:rsidR="005A61C1" w:rsidRPr="005A61C1">
              <w:rPr>
                <w:sz w:val="24"/>
                <w:szCs w:val="24"/>
              </w:rPr>
              <w:t>Vias diversas</w:t>
            </w:r>
          </w:p>
          <w:p w14:paraId="537EC715" w14:textId="68441422" w:rsidR="00B85CD5" w:rsidRPr="005D0BC5" w:rsidRDefault="005A61C1" w:rsidP="005A61C1">
            <w:pPr>
              <w:jc w:val="both"/>
              <w:rPr>
                <w:sz w:val="24"/>
                <w:szCs w:val="24"/>
              </w:rPr>
            </w:pPr>
            <w:r w:rsidRPr="005A61C1">
              <w:rPr>
                <w:sz w:val="24"/>
                <w:szCs w:val="24"/>
              </w:rPr>
              <w:t>Sede do município de Loanda - PR</w:t>
            </w:r>
            <w:r w:rsidR="00B85CD5" w:rsidRPr="005D0BC5">
              <w:rPr>
                <w:sz w:val="24"/>
                <w:szCs w:val="24"/>
              </w:rPr>
              <w:t>;</w:t>
            </w:r>
          </w:p>
          <w:p w14:paraId="41A84B24" w14:textId="4744B2CB" w:rsidR="00B85CD5" w:rsidRPr="005D0BC5" w:rsidRDefault="00B85CD5" w:rsidP="005A61C1">
            <w:pPr>
              <w:jc w:val="both"/>
              <w:rPr>
                <w:sz w:val="24"/>
                <w:szCs w:val="24"/>
              </w:rPr>
            </w:pPr>
            <w:r w:rsidRPr="005D0BC5">
              <w:rPr>
                <w:sz w:val="24"/>
                <w:szCs w:val="24"/>
              </w:rPr>
              <w:t xml:space="preserve">Objeto: </w:t>
            </w:r>
            <w:r w:rsidR="005A61C1" w:rsidRPr="005A61C1">
              <w:rPr>
                <w:sz w:val="24"/>
                <w:szCs w:val="24"/>
              </w:rPr>
              <w:t>Pavimentação de vias urbanas em concreto betuminoso usinado a quente (CBUQ), área de 3.987,78 m²,</w:t>
            </w:r>
            <w:r w:rsidR="005A61C1">
              <w:rPr>
                <w:sz w:val="24"/>
                <w:szCs w:val="24"/>
              </w:rPr>
              <w:t xml:space="preserve"> </w:t>
            </w:r>
            <w:r w:rsidR="005A61C1" w:rsidRPr="005A61C1">
              <w:rPr>
                <w:sz w:val="24"/>
                <w:szCs w:val="24"/>
              </w:rPr>
              <w:t>compreendendo: serviços preliminares; terraplenagem; base e sub-base; revestimento; meio-fio e sarjeta;</w:t>
            </w:r>
            <w:r w:rsidR="005A61C1">
              <w:rPr>
                <w:sz w:val="24"/>
                <w:szCs w:val="24"/>
              </w:rPr>
              <w:t xml:space="preserve"> </w:t>
            </w:r>
            <w:r w:rsidR="005A61C1" w:rsidRPr="005A61C1">
              <w:rPr>
                <w:sz w:val="24"/>
                <w:szCs w:val="24"/>
              </w:rPr>
              <w:t>serviços de urbanização; sinalização de trânsito; e ensaios de controle tecnológico.</w:t>
            </w:r>
          </w:p>
          <w:p w14:paraId="70578E19" w14:textId="77777777" w:rsidR="00B85CD5" w:rsidRPr="005D0BC5" w:rsidRDefault="00B85CD5" w:rsidP="00584E41">
            <w:pPr>
              <w:jc w:val="both"/>
              <w:rPr>
                <w:sz w:val="24"/>
                <w:szCs w:val="24"/>
              </w:rPr>
            </w:pPr>
            <w:r w:rsidRPr="005D0BC5">
              <w:rPr>
                <w:sz w:val="24"/>
                <w:szCs w:val="24"/>
              </w:rPr>
              <w:t>Trecho</w:t>
            </w:r>
            <w:r w:rsidR="00EC0020">
              <w:rPr>
                <w:sz w:val="24"/>
                <w:szCs w:val="24"/>
              </w:rPr>
              <w:t>s</w:t>
            </w:r>
            <w:r w:rsidRPr="005D0BC5">
              <w:rPr>
                <w:sz w:val="24"/>
                <w:szCs w:val="24"/>
              </w:rPr>
              <w:t xml:space="preserve">: </w:t>
            </w:r>
          </w:p>
          <w:p w14:paraId="2CD7673A" w14:textId="77777777" w:rsidR="005A61C1" w:rsidRPr="005A61C1" w:rsidRDefault="005A61C1" w:rsidP="005A61C1">
            <w:pPr>
              <w:numPr>
                <w:ilvl w:val="0"/>
                <w:numId w:val="21"/>
              </w:numPr>
              <w:jc w:val="both"/>
              <w:rPr>
                <w:sz w:val="24"/>
                <w:szCs w:val="24"/>
              </w:rPr>
            </w:pPr>
            <w:r w:rsidRPr="005A61C1">
              <w:rPr>
                <w:sz w:val="24"/>
                <w:szCs w:val="24"/>
              </w:rPr>
              <w:t>RUA PASTEUR, entre a rua Tupã e a rua Martins Fontes</w:t>
            </w:r>
          </w:p>
          <w:p w14:paraId="5E9FE007" w14:textId="77777777" w:rsidR="005A61C1" w:rsidRPr="005A61C1" w:rsidRDefault="005A61C1" w:rsidP="005A61C1">
            <w:pPr>
              <w:numPr>
                <w:ilvl w:val="0"/>
                <w:numId w:val="21"/>
              </w:numPr>
              <w:jc w:val="both"/>
              <w:rPr>
                <w:sz w:val="24"/>
                <w:szCs w:val="24"/>
              </w:rPr>
            </w:pPr>
            <w:r w:rsidRPr="005A61C1">
              <w:rPr>
                <w:sz w:val="24"/>
                <w:szCs w:val="24"/>
              </w:rPr>
              <w:t>RUA ALEXANDRE DUMAS, entre a rua Pasteur e a rua Pedro Álvares Cabral</w:t>
            </w:r>
          </w:p>
          <w:p w14:paraId="36626315" w14:textId="77777777" w:rsidR="005A61C1" w:rsidRPr="005A61C1" w:rsidRDefault="005A61C1" w:rsidP="005A61C1">
            <w:pPr>
              <w:numPr>
                <w:ilvl w:val="0"/>
                <w:numId w:val="21"/>
              </w:numPr>
              <w:jc w:val="both"/>
              <w:rPr>
                <w:sz w:val="24"/>
                <w:szCs w:val="24"/>
              </w:rPr>
            </w:pPr>
            <w:r w:rsidRPr="005A61C1">
              <w:rPr>
                <w:sz w:val="24"/>
                <w:szCs w:val="24"/>
              </w:rPr>
              <w:t>RUA VITOR HUGO, entre a rua Pasteur e a rua Pedro Álvares Cabral</w:t>
            </w:r>
          </w:p>
          <w:p w14:paraId="3707292D" w14:textId="77777777" w:rsidR="005A61C1" w:rsidRDefault="005A61C1" w:rsidP="005A61C1">
            <w:pPr>
              <w:numPr>
                <w:ilvl w:val="0"/>
                <w:numId w:val="21"/>
              </w:numPr>
              <w:jc w:val="both"/>
              <w:rPr>
                <w:sz w:val="24"/>
                <w:szCs w:val="24"/>
              </w:rPr>
            </w:pPr>
            <w:r w:rsidRPr="005A61C1">
              <w:rPr>
                <w:sz w:val="24"/>
                <w:szCs w:val="24"/>
              </w:rPr>
              <w:t>RUA MARTIN AFONSO DE SOUZA, entre a rua Martins Fontes e a rua Augustin Danessi</w:t>
            </w:r>
          </w:p>
          <w:p w14:paraId="373B41EB" w14:textId="20E07661" w:rsidR="00B85CD5" w:rsidRPr="005D0BC5" w:rsidRDefault="00B85CD5" w:rsidP="005A61C1">
            <w:pPr>
              <w:ind w:left="1134" w:hanging="1134"/>
              <w:jc w:val="both"/>
              <w:rPr>
                <w:sz w:val="24"/>
                <w:szCs w:val="24"/>
              </w:rPr>
            </w:pPr>
            <w:r w:rsidRPr="005D0BC5">
              <w:rPr>
                <w:sz w:val="24"/>
                <w:szCs w:val="24"/>
              </w:rPr>
              <w:t xml:space="preserve">Área Pavimentada: </w:t>
            </w:r>
            <w:r w:rsidR="005A61C1" w:rsidRPr="005A61C1">
              <w:rPr>
                <w:sz w:val="24"/>
                <w:szCs w:val="24"/>
              </w:rPr>
              <w:t>3</w:t>
            </w:r>
            <w:r w:rsidR="005A61C1">
              <w:rPr>
                <w:sz w:val="24"/>
                <w:szCs w:val="24"/>
              </w:rPr>
              <w:t>.</w:t>
            </w:r>
            <w:r w:rsidR="005A61C1" w:rsidRPr="005A61C1">
              <w:rPr>
                <w:sz w:val="24"/>
                <w:szCs w:val="24"/>
              </w:rPr>
              <w:t>987,78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521F42EA" w:rsidR="00B85CD5" w:rsidRDefault="00B85CD5" w:rsidP="00584E41">
            <w:pPr>
              <w:jc w:val="both"/>
              <w:rPr>
                <w:sz w:val="24"/>
                <w:szCs w:val="24"/>
              </w:rPr>
            </w:pPr>
            <w:r w:rsidRPr="005D0BC5">
              <w:rPr>
                <w:sz w:val="24"/>
                <w:szCs w:val="24"/>
              </w:rPr>
              <w:t xml:space="preserve">Prazo de execução: </w:t>
            </w:r>
            <w:r w:rsidR="005A61C1">
              <w:rPr>
                <w:sz w:val="24"/>
                <w:szCs w:val="24"/>
              </w:rPr>
              <w:t>210</w:t>
            </w:r>
            <w:r w:rsidRPr="005D0BC5">
              <w:rPr>
                <w:sz w:val="24"/>
                <w:szCs w:val="24"/>
              </w:rPr>
              <w:t xml:space="preserve"> (</w:t>
            </w:r>
            <w:r w:rsidR="005A61C1">
              <w:rPr>
                <w:sz w:val="24"/>
                <w:szCs w:val="24"/>
              </w:rPr>
              <w:t>duzentos e dez</w:t>
            </w:r>
            <w:r w:rsidRPr="005D0BC5">
              <w:rPr>
                <w:sz w:val="24"/>
                <w:szCs w:val="24"/>
              </w:rPr>
              <w:t>) dias;</w:t>
            </w:r>
          </w:p>
          <w:p w14:paraId="7C6F2FD5" w14:textId="272E8E4D" w:rsidR="00C63444" w:rsidRPr="005D0BC5" w:rsidRDefault="00C63444" w:rsidP="00584E41">
            <w:pPr>
              <w:jc w:val="both"/>
              <w:rPr>
                <w:sz w:val="24"/>
                <w:szCs w:val="24"/>
              </w:rPr>
            </w:pPr>
            <w:r w:rsidRPr="00AF2D1B">
              <w:rPr>
                <w:sz w:val="24"/>
                <w:szCs w:val="24"/>
              </w:rPr>
              <w:t xml:space="preserve">Patrimônio líquido mínimo: R$ </w:t>
            </w:r>
            <w:r w:rsidR="005A61C1" w:rsidRPr="005A61C1">
              <w:rPr>
                <w:sz w:val="24"/>
                <w:szCs w:val="24"/>
              </w:rPr>
              <w:t>64</w:t>
            </w:r>
            <w:r w:rsidR="005A61C1">
              <w:rPr>
                <w:sz w:val="24"/>
                <w:szCs w:val="24"/>
              </w:rPr>
              <w:t>.</w:t>
            </w:r>
            <w:r w:rsidR="005A61C1" w:rsidRPr="005A61C1">
              <w:rPr>
                <w:sz w:val="24"/>
                <w:szCs w:val="24"/>
              </w:rPr>
              <w:t>6</w:t>
            </w:r>
            <w:r w:rsidR="005A61C1">
              <w:rPr>
                <w:sz w:val="24"/>
                <w:szCs w:val="24"/>
              </w:rPr>
              <w:t>00,00</w:t>
            </w:r>
            <w:r w:rsidRPr="00AF2D1B">
              <w:rPr>
                <w:sz w:val="24"/>
                <w:szCs w:val="24"/>
              </w:rPr>
              <w:t xml:space="preserve"> (</w:t>
            </w:r>
            <w:r w:rsidR="005A61C1">
              <w:rPr>
                <w:sz w:val="24"/>
                <w:szCs w:val="24"/>
              </w:rPr>
              <w:t>sessenta e quatro mil e seiscentos reais</w:t>
            </w:r>
            <w:r w:rsidRPr="00AF2D1B">
              <w:rPr>
                <w:sz w:val="24"/>
                <w:szCs w:val="24"/>
              </w:rPr>
              <w:t>).</w:t>
            </w:r>
          </w:p>
          <w:p w14:paraId="508AF42A" w14:textId="29BB3508"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R$ </w:t>
            </w:r>
            <w:r w:rsidR="005A61C1" w:rsidRPr="005A61C1">
              <w:rPr>
                <w:sz w:val="24"/>
                <w:szCs w:val="24"/>
              </w:rPr>
              <w:t>646.838,35</w:t>
            </w:r>
            <w:r w:rsidR="00B85CD5" w:rsidRPr="005D0BC5">
              <w:rPr>
                <w:sz w:val="24"/>
                <w:szCs w:val="24"/>
              </w:rPr>
              <w:t xml:space="preserve"> (</w:t>
            </w:r>
            <w:r w:rsidR="005A61C1">
              <w:rPr>
                <w:sz w:val="24"/>
                <w:szCs w:val="24"/>
              </w:rPr>
              <w:t>seiscentos e quarenta e seis mil, oitocentos e trinta e oito reais e trinta e cinco centavos</w:t>
            </w:r>
            <w:r w:rsidR="00B85CD5"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0628107B" w14:textId="3D456A0C" w:rsidR="00E32E35" w:rsidRPr="005A61C1" w:rsidRDefault="00FB0A1B" w:rsidP="00E32E35">
      <w:pPr>
        <w:jc w:val="both"/>
        <w:rPr>
          <w:b/>
          <w:sz w:val="24"/>
          <w:szCs w:val="24"/>
        </w:rPr>
      </w:pPr>
      <w:r w:rsidRPr="005A61C1">
        <w:rPr>
          <w:b/>
          <w:sz w:val="24"/>
          <w:szCs w:val="24"/>
        </w:rPr>
        <w:t>SAM</w:t>
      </w:r>
      <w:r w:rsidR="00E32E35" w:rsidRPr="005A61C1">
        <w:rPr>
          <w:b/>
          <w:sz w:val="24"/>
          <w:szCs w:val="24"/>
        </w:rPr>
        <w:t xml:space="preserve">  </w:t>
      </w:r>
      <w:r w:rsidR="005A61C1" w:rsidRPr="005A61C1">
        <w:rPr>
          <w:b/>
          <w:sz w:val="24"/>
          <w:szCs w:val="24"/>
        </w:rPr>
        <w:t>87</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lastRenderedPageBreak/>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5A61C1">
        <w:tc>
          <w:tcPr>
            <w:tcW w:w="9072" w:type="dxa"/>
            <w:vAlign w:val="center"/>
          </w:tcPr>
          <w:p w14:paraId="29FC3FBC" w14:textId="5DD8482A" w:rsidR="00C63444" w:rsidRDefault="005A61C1" w:rsidP="005A61C1">
            <w:pPr>
              <w:jc w:val="center"/>
              <w:rPr>
                <w:sz w:val="24"/>
              </w:rPr>
            </w:pPr>
            <w:r w:rsidRPr="005A61C1">
              <w:rPr>
                <w:sz w:val="24"/>
                <w:szCs w:val="24"/>
              </w:rPr>
              <w:t>Pavimentação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790FF67E" w:rsidR="0038058E" w:rsidRPr="00F8595A"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R$ </w:t>
      </w:r>
      <w:r w:rsidR="005A61C1" w:rsidRPr="005A61C1">
        <w:rPr>
          <w:sz w:val="24"/>
          <w:szCs w:val="24"/>
        </w:rPr>
        <w:t>646.838,35 (seiscentos e quarenta e seis mil, oitocentos e trinta e oito reais e trinta e cinco centavos)</w:t>
      </w:r>
      <w:r w:rsidR="00C83568">
        <w:rPr>
          <w:rFonts w:eastAsia="MS Mincho"/>
          <w:sz w:val="24"/>
          <w:szCs w:val="24"/>
        </w:rPr>
        <w:t>,</w:t>
      </w:r>
      <w:r w:rsidR="00C83568" w:rsidRPr="005D0BC5">
        <w:rPr>
          <w:rFonts w:eastAsia="MS Mincho"/>
          <w:sz w:val="24"/>
          <w:szCs w:val="24"/>
        </w:rPr>
        <w:t xml:space="preserve"> sendo </w:t>
      </w:r>
      <w:r w:rsidR="005A61C1">
        <w:rPr>
          <w:sz w:val="24"/>
          <w:szCs w:val="24"/>
        </w:rPr>
        <w:t>73,74</w:t>
      </w:r>
      <w:r w:rsidR="00C83568" w:rsidRPr="005D0BC5">
        <w:rPr>
          <w:rFonts w:eastAsia="MS Mincho"/>
          <w:sz w:val="24"/>
          <w:szCs w:val="24"/>
        </w:rPr>
        <w:t xml:space="preserve">% referente aos materiais e </w:t>
      </w:r>
      <w:r w:rsidR="005A61C1">
        <w:rPr>
          <w:sz w:val="24"/>
          <w:szCs w:val="24"/>
        </w:rPr>
        <w:t>26,26</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1A963EB5" w14:textId="77777777" w:rsidR="00903764" w:rsidRPr="005D0BC5" w:rsidRDefault="00903764" w:rsidP="00584E41">
      <w:pPr>
        <w:shd w:val="clear" w:color="auto" w:fill="FFFFFF"/>
        <w:suppressAutoHyphens w:val="0"/>
        <w:jc w:val="both"/>
        <w:rPr>
          <w:b/>
          <w:bCs/>
          <w:sz w:val="24"/>
          <w:szCs w:val="24"/>
        </w:rPr>
      </w:pPr>
      <w:r w:rsidRPr="005D0BC5">
        <w:rPr>
          <w:b/>
          <w:bCs/>
          <w:sz w:val="24"/>
          <w:szCs w:val="24"/>
        </w:rPr>
        <w:t>RECURSOS</w:t>
      </w:r>
      <w:r w:rsidR="00064647" w:rsidRPr="005D0BC5">
        <w:rPr>
          <w:b/>
          <w:bCs/>
          <w:sz w:val="24"/>
          <w:szCs w:val="24"/>
        </w:rPr>
        <w:t>:</w:t>
      </w:r>
    </w:p>
    <w:p w14:paraId="10F05CE8" w14:textId="77777777" w:rsidR="000255E2" w:rsidRDefault="00903764" w:rsidP="006F2AD1">
      <w:pPr>
        <w:jc w:val="both"/>
        <w:rPr>
          <w:sz w:val="24"/>
        </w:rPr>
      </w:pPr>
      <w:r w:rsidRPr="005D0BC5">
        <w:rPr>
          <w:b/>
          <w:bCs/>
          <w:sz w:val="24"/>
          <w:szCs w:val="24"/>
        </w:rPr>
        <w:t>1.</w:t>
      </w:r>
      <w:r w:rsidR="00C63444">
        <w:rPr>
          <w:b/>
          <w:bCs/>
          <w:sz w:val="24"/>
          <w:szCs w:val="24"/>
        </w:rPr>
        <w:t>5</w:t>
      </w:r>
      <w:r w:rsidRPr="005D0BC5">
        <w:rPr>
          <w:sz w:val="24"/>
          <w:szCs w:val="24"/>
        </w:rPr>
        <w:t xml:space="preserve"> </w:t>
      </w:r>
      <w:r w:rsidR="00207D03" w:rsidRPr="00BC1787">
        <w:rPr>
          <w:sz w:val="24"/>
        </w:rPr>
        <w:t xml:space="preserve">As despesas com a execução do(s) objeto(s) licitado(s) serão financiadas com recursos Tesouro do </w:t>
      </w:r>
      <w:r w:rsidR="00207D03" w:rsidRPr="005A61C1">
        <w:rPr>
          <w:sz w:val="24"/>
        </w:rPr>
        <w:t>Estado e adicional financeiro do Município.</w:t>
      </w:r>
      <w:r w:rsidR="00207D03" w:rsidRPr="00BC1787">
        <w:rPr>
          <w:sz w:val="24"/>
        </w:rPr>
        <w:t xml:space="preserve"> </w:t>
      </w:r>
    </w:p>
    <w:p w14:paraId="7028D7C4" w14:textId="6671982B" w:rsidR="000A6493" w:rsidRPr="000255E2" w:rsidRDefault="006F2AD1" w:rsidP="000255E2">
      <w:pPr>
        <w:ind w:hanging="142"/>
        <w:jc w:val="both"/>
        <w:rPr>
          <w:sz w:val="24"/>
        </w:rPr>
      </w:pPr>
      <w:r>
        <w:rPr>
          <w:b/>
          <w:bCs/>
          <w:sz w:val="24"/>
          <w:szCs w:val="24"/>
          <w:shd w:val="clear" w:color="auto" w:fill="FFFFFF"/>
        </w:rPr>
        <w:t xml:space="preserve"> </w:t>
      </w:r>
      <w:r w:rsidR="000255E2">
        <w:rPr>
          <w:b/>
          <w:bCs/>
          <w:sz w:val="24"/>
          <w:szCs w:val="24"/>
          <w:shd w:val="clear" w:color="auto" w:fill="FFFFFF"/>
        </w:rPr>
        <w:t xml:space="preserve"> </w:t>
      </w:r>
      <w:r w:rsidR="000A6493" w:rsidRPr="005D0BC5">
        <w:rPr>
          <w:b/>
          <w:bCs/>
          <w:sz w:val="24"/>
          <w:szCs w:val="24"/>
          <w:shd w:val="clear" w:color="auto" w:fill="FFFFFF"/>
        </w:rPr>
        <w:t>1.</w:t>
      </w:r>
      <w:r w:rsidR="00C63444">
        <w:rPr>
          <w:b/>
          <w:bCs/>
          <w:sz w:val="24"/>
          <w:szCs w:val="24"/>
          <w:shd w:val="clear" w:color="auto" w:fill="FFFFFF"/>
        </w:rPr>
        <w:t>5</w:t>
      </w:r>
      <w:r w:rsidR="000A6493" w:rsidRPr="005D0BC5">
        <w:rPr>
          <w:b/>
          <w:bCs/>
          <w:sz w:val="24"/>
          <w:szCs w:val="24"/>
          <w:shd w:val="clear" w:color="auto" w:fill="FFFFFF"/>
        </w:rPr>
        <w:t>.1</w:t>
      </w:r>
      <w:r w:rsidR="000A6493" w:rsidRPr="005D0BC5">
        <w:rPr>
          <w:sz w:val="24"/>
          <w:szCs w:val="24"/>
          <w:shd w:val="clear" w:color="auto" w:fill="FFFFFF"/>
        </w:rPr>
        <w:t xml:space="preserve"> Os pagamentos referentes </w:t>
      </w:r>
      <w:r w:rsidR="00405A2B" w:rsidRPr="005D0BC5">
        <w:rPr>
          <w:sz w:val="24"/>
          <w:szCs w:val="24"/>
          <w:shd w:val="clear" w:color="auto" w:fill="FFFFFF"/>
        </w:rPr>
        <w:t>às atividades</w:t>
      </w:r>
      <w:r w:rsidR="000A6493" w:rsidRPr="005D0BC5">
        <w:rPr>
          <w:sz w:val="24"/>
          <w:szCs w:val="24"/>
          <w:shd w:val="clear" w:color="auto" w:fill="FFFFFF"/>
        </w:rPr>
        <w:t xml:space="preserve"> executad</w:t>
      </w:r>
      <w:r w:rsidR="00405A2B" w:rsidRPr="005D0BC5">
        <w:rPr>
          <w:sz w:val="24"/>
          <w:szCs w:val="24"/>
          <w:shd w:val="clear" w:color="auto" w:fill="FFFFFF"/>
        </w:rPr>
        <w:t>a</w:t>
      </w:r>
      <w:r w:rsidR="000A6493" w:rsidRPr="005D0BC5">
        <w:rPr>
          <w:sz w:val="24"/>
          <w:szCs w:val="24"/>
          <w:shd w:val="clear" w:color="auto" w:fill="FFFFFF"/>
        </w:rPr>
        <w:t>s e certificad</w:t>
      </w:r>
      <w:r w:rsidR="00405A2B" w:rsidRPr="005D0BC5">
        <w:rPr>
          <w:sz w:val="24"/>
          <w:szCs w:val="24"/>
          <w:shd w:val="clear" w:color="auto" w:fill="FFFFFF"/>
        </w:rPr>
        <w:t>a</w:t>
      </w:r>
      <w:r w:rsidR="000A6493" w:rsidRPr="005D0BC5">
        <w:rPr>
          <w:sz w:val="24"/>
          <w:szCs w:val="24"/>
          <w:shd w:val="clear" w:color="auto" w:fill="FFFFFF"/>
        </w:rPr>
        <w:t xml:space="preserve">s serão efetuados pelo </w:t>
      </w:r>
      <w:r w:rsidR="000255E2">
        <w:rPr>
          <w:sz w:val="24"/>
          <w:szCs w:val="24"/>
          <w:shd w:val="clear" w:color="auto" w:fill="FFFFFF"/>
        </w:rPr>
        <w:t xml:space="preserve">   </w:t>
      </w:r>
      <w:r w:rsidR="000A6493" w:rsidRPr="005D0BC5">
        <w:rPr>
          <w:sz w:val="24"/>
          <w:szCs w:val="24"/>
          <w:shd w:val="clear" w:color="auto" w:fill="FFFFFF"/>
        </w:rPr>
        <w:t xml:space="preserve">Município </w:t>
      </w:r>
      <w:r w:rsidR="000A6493" w:rsidRPr="005D0BC5">
        <w:rPr>
          <w:sz w:val="24"/>
          <w:szCs w:val="24"/>
        </w:rPr>
        <w:fldChar w:fldCharType="begin">
          <w:ffData>
            <w:name w:val="Texto3"/>
            <w:enabled/>
            <w:calcOnExit w:val="0"/>
            <w:textInput/>
          </w:ffData>
        </w:fldChar>
      </w:r>
      <w:r w:rsidR="000A6493" w:rsidRPr="005D0BC5">
        <w:rPr>
          <w:sz w:val="24"/>
          <w:szCs w:val="24"/>
        </w:rPr>
        <w:instrText xml:space="preserve"> FORMTEXT </w:instrText>
      </w:r>
      <w:r w:rsidR="000A6493" w:rsidRPr="005D0BC5">
        <w:rPr>
          <w:sz w:val="24"/>
          <w:szCs w:val="24"/>
        </w:rPr>
      </w:r>
      <w:r w:rsidR="000A6493" w:rsidRPr="005D0BC5">
        <w:rPr>
          <w:sz w:val="24"/>
          <w:szCs w:val="24"/>
        </w:rPr>
        <w:fldChar w:fldCharType="separate"/>
      </w:r>
      <w:r w:rsidR="00064578">
        <w:rPr>
          <w:sz w:val="24"/>
          <w:szCs w:val="24"/>
        </w:rPr>
        <w:t>de Loanda-Pr</w:t>
      </w:r>
      <w:r w:rsidR="000A6493" w:rsidRPr="005D0BC5">
        <w:rPr>
          <w:sz w:val="24"/>
          <w:szCs w:val="24"/>
        </w:rPr>
        <w:fldChar w:fldCharType="end"/>
      </w:r>
      <w:r w:rsidR="000A6493" w:rsidRPr="005D0BC5">
        <w:rPr>
          <w:sz w:val="24"/>
          <w:szCs w:val="24"/>
          <w:shd w:val="clear" w:color="auto" w:fill="FFFFFF"/>
        </w:rPr>
        <w:t>, em conformidade com o disposto na Minuta de Contrato</w:t>
      </w:r>
      <w:r w:rsidR="000A6493" w:rsidRPr="005D0BC5">
        <w:rPr>
          <w:sz w:val="24"/>
          <w:szCs w:val="24"/>
        </w:rPr>
        <w:t xml:space="preserve"> </w:t>
      </w:r>
      <w:r w:rsidR="000A6493" w:rsidRPr="00F8595A">
        <w:rPr>
          <w:sz w:val="24"/>
          <w:szCs w:val="24"/>
        </w:rPr>
        <w:t>(Anexo I).</w:t>
      </w:r>
    </w:p>
    <w:p w14:paraId="69EA6FD7" w14:textId="661F80AA" w:rsidR="000A6493" w:rsidRPr="005D0BC5" w:rsidRDefault="000A6493" w:rsidP="000255E2">
      <w:pPr>
        <w:shd w:val="clear" w:color="auto" w:fill="FFFFFF"/>
        <w:suppressAutoHyphens w:val="0"/>
        <w:jc w:val="both"/>
        <w:rPr>
          <w:sz w:val="24"/>
          <w:szCs w:val="24"/>
          <w:shd w:val="clear" w:color="auto" w:fill="FFFFFF"/>
        </w:rPr>
      </w:pPr>
      <w:r w:rsidRPr="005D0BC5">
        <w:rPr>
          <w:b/>
          <w:bCs/>
          <w:sz w:val="24"/>
          <w:szCs w:val="24"/>
          <w:shd w:val="clear" w:color="auto" w:fill="FFFFFF"/>
        </w:rPr>
        <w:t>1.</w:t>
      </w:r>
      <w:r w:rsidR="00C63444">
        <w:rPr>
          <w:b/>
          <w:bCs/>
          <w:sz w:val="24"/>
          <w:szCs w:val="24"/>
          <w:shd w:val="clear" w:color="auto" w:fill="FFFFFF"/>
        </w:rPr>
        <w:t>5</w:t>
      </w:r>
      <w:r w:rsidRPr="005D0BC5">
        <w:rPr>
          <w:b/>
          <w:bCs/>
          <w:sz w:val="24"/>
          <w:szCs w:val="24"/>
          <w:shd w:val="clear" w:color="auto" w:fill="FFFFFF"/>
        </w:rPr>
        <w:t>.2</w:t>
      </w:r>
      <w:r w:rsidRPr="005D0BC5">
        <w:rPr>
          <w:sz w:val="24"/>
          <w:szCs w:val="24"/>
          <w:shd w:val="clear" w:color="auto" w:fill="FFFFFF"/>
        </w:rPr>
        <w:t xml:space="preserve"> As faturas correspondentes </w:t>
      </w:r>
      <w:r w:rsidR="00405A2B" w:rsidRPr="005D0BC5">
        <w:rPr>
          <w:sz w:val="24"/>
          <w:szCs w:val="24"/>
          <w:shd w:val="clear" w:color="auto" w:fill="FFFFFF"/>
        </w:rPr>
        <w:t xml:space="preserve">às atividades a serem executadas </w:t>
      </w:r>
      <w:r w:rsidRPr="005D0BC5">
        <w:rPr>
          <w:sz w:val="24"/>
          <w:szCs w:val="24"/>
          <w:shd w:val="clear" w:color="auto" w:fill="FFFFFF"/>
        </w:rPr>
        <w:t xml:space="preserve">deverão ser </w:t>
      </w:r>
      <w:r w:rsidR="006F2AD1">
        <w:rPr>
          <w:sz w:val="24"/>
          <w:szCs w:val="24"/>
          <w:shd w:val="clear" w:color="auto" w:fill="FFFFFF"/>
        </w:rPr>
        <w:t xml:space="preserve">        </w:t>
      </w:r>
      <w:r w:rsidRPr="005D0BC5">
        <w:rPr>
          <w:sz w:val="24"/>
          <w:szCs w:val="24"/>
          <w:shd w:val="clear" w:color="auto" w:fill="FFFFFF"/>
        </w:rPr>
        <w:t xml:space="preserve">emitidas pelo contratado em nome do Município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064578">
        <w:rPr>
          <w:sz w:val="24"/>
          <w:szCs w:val="24"/>
        </w:rPr>
        <w:t>de Loanda-Pr</w:t>
      </w:r>
      <w:r w:rsidRPr="005D0BC5">
        <w:rPr>
          <w:sz w:val="24"/>
          <w:szCs w:val="24"/>
        </w:rPr>
        <w:fldChar w:fldCharType="end"/>
      </w:r>
      <w:r w:rsidRPr="005D0BC5">
        <w:rPr>
          <w:sz w:val="24"/>
          <w:szCs w:val="24"/>
          <w:shd w:val="clear" w:color="auto" w:fill="FFFFFF"/>
        </w:rPr>
        <w:t>.</w:t>
      </w:r>
    </w:p>
    <w:p w14:paraId="61D16BD6" w14:textId="77777777" w:rsidR="003C5A2F" w:rsidRPr="005D0BC5" w:rsidRDefault="003C5A2F" w:rsidP="00584E41">
      <w:pPr>
        <w:shd w:val="clear" w:color="auto" w:fill="FFFFFF"/>
        <w:suppressAutoHyphens w:val="0"/>
        <w:jc w:val="both"/>
        <w:rPr>
          <w:sz w:val="24"/>
          <w:szCs w:val="24"/>
        </w:rPr>
      </w:pPr>
    </w:p>
    <w:p w14:paraId="3A22DDB0" w14:textId="77777777" w:rsidR="003C5A2F" w:rsidRPr="005D0BC5" w:rsidRDefault="003C5A2F" w:rsidP="00584E41">
      <w:pPr>
        <w:shd w:val="clear" w:color="auto" w:fill="FFFFFF"/>
        <w:suppressAutoHyphens w:val="0"/>
        <w:jc w:val="both"/>
        <w:rPr>
          <w:b/>
          <w:bCs/>
          <w:sz w:val="24"/>
          <w:szCs w:val="24"/>
        </w:rPr>
      </w:pPr>
      <w:r w:rsidRPr="005D0BC5">
        <w:rPr>
          <w:b/>
          <w:bCs/>
          <w:sz w:val="24"/>
          <w:szCs w:val="24"/>
        </w:rPr>
        <w:t>REGIME DE EXECUÇÃO</w:t>
      </w:r>
    </w:p>
    <w:p w14:paraId="669F86D2" w14:textId="77777777" w:rsidR="00514862" w:rsidRDefault="003C5A2F" w:rsidP="00514862">
      <w:pPr>
        <w:shd w:val="clear" w:color="auto" w:fill="FFFFFF"/>
        <w:jc w:val="both"/>
        <w:rPr>
          <w:sz w:val="24"/>
          <w:szCs w:val="24"/>
          <w:lang w:eastAsia="en-US"/>
        </w:rPr>
      </w:pPr>
      <w:r w:rsidRPr="005D0BC5">
        <w:rPr>
          <w:b/>
          <w:bCs/>
          <w:sz w:val="24"/>
          <w:szCs w:val="24"/>
        </w:rPr>
        <w:t>1.</w:t>
      </w:r>
      <w:r w:rsidR="006F2AD1">
        <w:rPr>
          <w:b/>
          <w:bCs/>
          <w:sz w:val="24"/>
          <w:szCs w:val="24"/>
        </w:rPr>
        <w:t>6</w:t>
      </w:r>
      <w:r w:rsidR="00FA69FD" w:rsidRPr="005D0BC5">
        <w:rPr>
          <w:b/>
          <w:bCs/>
          <w:sz w:val="24"/>
          <w:szCs w:val="24"/>
        </w:rPr>
        <w:t xml:space="preserve"> </w:t>
      </w:r>
      <w:r w:rsidR="00C62344" w:rsidRPr="005D0BC5">
        <w:rPr>
          <w:sz w:val="24"/>
          <w:szCs w:val="24"/>
        </w:rPr>
        <w:t xml:space="preserve">Os </w:t>
      </w:r>
      <w:r w:rsidR="00C62344" w:rsidRPr="00777695">
        <w:rPr>
          <w:b/>
          <w:bCs/>
          <w:sz w:val="24"/>
          <w:szCs w:val="24"/>
        </w:rPr>
        <w:t>serviços deverão ser iniciados</w:t>
      </w:r>
      <w:r w:rsidR="00C62344" w:rsidRPr="005D0BC5">
        <w:rPr>
          <w:sz w:val="24"/>
          <w:szCs w:val="24"/>
        </w:rPr>
        <w:t xml:space="preserve"> no máximo até 21 (vinte e um) dias</w:t>
      </w:r>
      <w:r w:rsidR="00777695">
        <w:rPr>
          <w:sz w:val="24"/>
          <w:szCs w:val="24"/>
        </w:rPr>
        <w:t xml:space="preserve"> </w:t>
      </w:r>
      <w:r w:rsidR="00514862" w:rsidRPr="00777695">
        <w:rPr>
          <w:color w:val="000000"/>
          <w:sz w:val="24"/>
          <w:szCs w:val="24"/>
        </w:rPr>
        <w:t>contados a partir da data da assinatura citada no extrato do contrato publicado no diário oficial.</w:t>
      </w:r>
    </w:p>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1B8BBF94" w:rsidR="00D75E9A" w:rsidRPr="005D0BC5" w:rsidRDefault="00D75E9A" w:rsidP="00584E41">
      <w:pPr>
        <w:jc w:val="both"/>
        <w:rPr>
          <w:bCs/>
          <w:sz w:val="24"/>
          <w:szCs w:val="24"/>
        </w:rPr>
      </w:pPr>
      <w:r w:rsidRPr="005D0BC5">
        <w:rPr>
          <w:b/>
          <w:bCs/>
          <w:sz w:val="24"/>
          <w:szCs w:val="24"/>
          <w:lang w:eastAsia="pt-BR"/>
        </w:rPr>
        <w:lastRenderedPageBreak/>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24502" w:rsidRPr="00624502">
        <w:rPr>
          <w:b/>
          <w:noProof/>
          <w:sz w:val="24"/>
          <w:szCs w:val="24"/>
        </w:rPr>
        <w:t>www.loanda.pr.gov.br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064578" w:rsidRPr="00064578">
        <w:rPr>
          <w:bCs/>
          <w:sz w:val="24"/>
          <w:szCs w:val="24"/>
        </w:rPr>
        <w:t>https://www.gov.br/compras/pt-br</w:t>
      </w:r>
      <w:r w:rsidRPr="00DC1A06">
        <w:rPr>
          <w:bCs/>
          <w:sz w:val="24"/>
          <w:szCs w:val="24"/>
        </w:rPr>
        <w:fldChar w:fldCharType="end"/>
      </w:r>
    </w:p>
    <w:p w14:paraId="476C0605" w14:textId="5B709E72"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064578" w:rsidRPr="00064578">
        <w:rPr>
          <w:bCs/>
          <w:sz w:val="24"/>
          <w:szCs w:val="24"/>
        </w:rPr>
        <w:t>https://www.gov.br/compras/pt-br</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6A7D658E"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2"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3"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3"/>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B52C0E" w:rsidRPr="00B52C0E">
        <w:rPr>
          <w:sz w:val="24"/>
          <w:szCs w:val="24"/>
        </w:rPr>
        <w:t>https://www.gov.br/compras/pt-br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2"/>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4"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4"/>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4EE0F1BC" w:rsidR="00F76E1B" w:rsidRPr="005D0BC5" w:rsidRDefault="00F76E1B" w:rsidP="00F76E1B">
      <w:pPr>
        <w:pStyle w:val="Standard"/>
        <w:spacing w:after="0" w:line="240" w:lineRule="auto"/>
        <w:jc w:val="both"/>
        <w:rPr>
          <w:rFonts w:ascii="Times New Roman" w:hAnsi="Times New Roman"/>
          <w:sz w:val="24"/>
          <w:szCs w:val="24"/>
        </w:rPr>
      </w:pPr>
      <w:bookmarkStart w:id="5"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6"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B52C0E" w:rsidRPr="00B52C0E">
        <w:rPr>
          <w:rFonts w:ascii="Times New Roman" w:hAnsi="Times New Roman"/>
          <w:bCs/>
          <w:sz w:val="24"/>
          <w:szCs w:val="24"/>
        </w:rPr>
        <w:t>https://www.gov.br/compras/pt-br</w:t>
      </w:r>
      <w:r w:rsidRPr="00ED6655">
        <w:rPr>
          <w:rFonts w:ascii="Times New Roman" w:hAnsi="Times New Roman"/>
          <w:bCs/>
          <w:sz w:val="24"/>
          <w:szCs w:val="24"/>
        </w:rPr>
        <w:fldChar w:fldCharType="end"/>
      </w:r>
      <w:r w:rsidRPr="005D0BC5">
        <w:rPr>
          <w:rFonts w:ascii="Times New Roman" w:hAnsi="Times New Roman"/>
          <w:sz w:val="24"/>
          <w:szCs w:val="24"/>
        </w:rPr>
        <w:t>.</w:t>
      </w:r>
    </w:p>
    <w:bookmarkEnd w:id="6"/>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145D1A2E"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B52C0E" w:rsidRPr="00B52C0E">
        <w:rPr>
          <w:b/>
          <w:noProof/>
          <w:sz w:val="24"/>
          <w:szCs w:val="24"/>
        </w:rPr>
        <w:t>https://www.gov.br/compras/pt-br</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119703BE"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B52C0E" w:rsidRPr="00B52C0E">
        <w:rPr>
          <w:b/>
          <w:noProof/>
          <w:sz w:val="24"/>
          <w:szCs w:val="24"/>
        </w:rPr>
        <w:t>https://www.gov.br/compras/pt-br</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28F7F4C5"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B52C0E" w:rsidRPr="00B52C0E">
        <w:rPr>
          <w:b/>
          <w:noProof/>
          <w:sz w:val="24"/>
          <w:szCs w:val="24"/>
        </w:rPr>
        <w:t>https://www.gov.br/compras/pt-br</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75617C8E" w:rsidR="00F76E1B" w:rsidRDefault="00F76E1B" w:rsidP="00F76E1B">
      <w:pPr>
        <w:jc w:val="both"/>
        <w:rPr>
          <w:bCs/>
          <w:sz w:val="24"/>
          <w:szCs w:val="24"/>
        </w:rPr>
      </w:pPr>
      <w:r w:rsidRPr="00782045">
        <w:rPr>
          <w:rFonts w:eastAsia="Lucida Sans Unicode"/>
          <w:b/>
          <w:bCs/>
          <w:sz w:val="24"/>
          <w:szCs w:val="24"/>
        </w:rPr>
        <w:lastRenderedPageBreak/>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B52C0E">
        <w:rPr>
          <w:bCs/>
          <w:i/>
          <w:iCs/>
          <w:color w:val="FF0000"/>
          <w:sz w:val="24"/>
          <w:szCs w:val="24"/>
          <w:u w:val="single"/>
        </w:rPr>
        <w:t> </w:t>
      </w:r>
      <w:r w:rsidR="00B52C0E">
        <w:rPr>
          <w:bCs/>
          <w:i/>
          <w:iCs/>
          <w:color w:val="FF0000"/>
          <w:sz w:val="24"/>
          <w:szCs w:val="24"/>
          <w:u w:val="single"/>
        </w:rPr>
        <w:t> </w:t>
      </w:r>
      <w:r w:rsidR="00B52C0E">
        <w:rPr>
          <w:bCs/>
          <w:i/>
          <w:iCs/>
          <w:color w:val="FF0000"/>
          <w:sz w:val="24"/>
          <w:szCs w:val="24"/>
          <w:u w:val="single"/>
        </w:rPr>
        <w:t> </w:t>
      </w:r>
      <w:r w:rsidR="00B52C0E">
        <w:rPr>
          <w:bCs/>
          <w:i/>
          <w:iCs/>
          <w:color w:val="FF0000"/>
          <w:sz w:val="24"/>
          <w:szCs w:val="24"/>
          <w:u w:val="single"/>
        </w:rPr>
        <w:t> </w:t>
      </w:r>
      <w:r w:rsidRPr="00A3488F">
        <w:rPr>
          <w:bCs/>
          <w:i/>
          <w:iCs/>
          <w:color w:val="FF0000"/>
          <w:sz w:val="24"/>
          <w:szCs w:val="24"/>
          <w:u w:val="single"/>
        </w:rPr>
        <w:fldChar w:fldCharType="end"/>
      </w:r>
    </w:p>
    <w:p w14:paraId="422A0901" w14:textId="077DF80C" w:rsidR="00F76E1B" w:rsidRDefault="00F76E1B" w:rsidP="00B52C0E">
      <w:pPr>
        <w:jc w:val="both"/>
        <w:rPr>
          <w:b/>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00B52C0E">
        <w:rPr>
          <w:bCs/>
          <w:sz w:val="24"/>
          <w:szCs w:val="24"/>
        </w:rPr>
        <w:t> </w:t>
      </w:r>
      <w:r w:rsidR="00B52C0E">
        <w:rPr>
          <w:bCs/>
          <w:sz w:val="24"/>
          <w:szCs w:val="24"/>
        </w:rPr>
        <w:t> </w:t>
      </w:r>
      <w:r w:rsidR="00B52C0E">
        <w:rPr>
          <w:bCs/>
          <w:sz w:val="24"/>
          <w:szCs w:val="24"/>
        </w:rPr>
        <w:t> </w:t>
      </w:r>
      <w:r w:rsidR="00B52C0E">
        <w:rPr>
          <w:bCs/>
          <w:sz w:val="24"/>
          <w:szCs w:val="24"/>
        </w:rPr>
        <w:t> </w:t>
      </w:r>
      <w:r w:rsidR="00B52C0E">
        <w:rPr>
          <w:bCs/>
          <w:sz w:val="24"/>
          <w:szCs w:val="24"/>
        </w:rPr>
        <w:t> </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77777777"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Pr="005B5024">
        <w:rPr>
          <w:bCs/>
          <w:noProof/>
          <w:sz w:val="24"/>
          <w:szCs w:val="24"/>
        </w:rPr>
        <w:t>Não será permitida a participação de Consórcio, conforme justificativa técnica e econômica constante do procedimento administrativo</w:t>
      </w:r>
      <w:r>
        <w:rPr>
          <w:bCs/>
          <w:noProof/>
          <w:sz w:val="24"/>
          <w:szCs w:val="24"/>
        </w:rPr>
        <w:t>.</w:t>
      </w:r>
      <w:r w:rsidRPr="005B5024">
        <w:rPr>
          <w:bCs/>
          <w:sz w:val="24"/>
          <w:szCs w:val="24"/>
        </w:rPr>
        <w:fldChar w:fldCharType="end"/>
      </w:r>
    </w:p>
    <w:p w14:paraId="0F8094B7" w14:textId="77777777" w:rsidR="00F76E1B" w:rsidRPr="00647FAF" w:rsidRDefault="00F76E1B" w:rsidP="00F76E1B">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52D5E082"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.4.1</w:t>
      </w:r>
      <w:r w:rsidRPr="005B5024">
        <w:rPr>
          <w:bCs/>
          <w:noProof/>
          <w:sz w:val="24"/>
          <w:szCs w:val="24"/>
        </w:rPr>
        <w:t xml:space="preserve"> Não poderão disputar licitação ou participar da execução de contrato, direta ou indiretamente, empresas que:</w:t>
      </w:r>
    </w:p>
    <w:p w14:paraId="7212C59F"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 xml:space="preserve">4.1.1 </w:t>
      </w:r>
      <w:r w:rsidRPr="005B5024">
        <w:rPr>
          <w:bCs/>
          <w:noProof/>
          <w:sz w:val="24"/>
          <w:szCs w:val="24"/>
        </w:rPr>
        <w:t>Estejam sob processo de falência;</w:t>
      </w:r>
    </w:p>
    <w:p w14:paraId="55346244"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 xml:space="preserve">4.1.2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55AAAE22"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4.1.3</w:t>
      </w:r>
      <w:r w:rsidRPr="005B5024">
        <w:rPr>
          <w:bCs/>
          <w:noProof/>
          <w:sz w:val="24"/>
          <w:szCs w:val="24"/>
        </w:rPr>
        <w:t xml:space="preserve"> Tenham sido declaradas inidôneas para licitar e contratar com a Administração Pública direta e indireta de todos os entes federativos;</w:t>
      </w:r>
    </w:p>
    <w:p w14:paraId="0FE7299E"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4.1.4</w:t>
      </w:r>
      <w:r w:rsidRPr="005B5024">
        <w:rPr>
          <w:bCs/>
          <w:noProof/>
          <w:sz w:val="24"/>
          <w:szCs w:val="24"/>
        </w:rPr>
        <w:t xml:space="preserve"> Estejam impedidas de licitar e contratar com a Administração Pública direta e indireta do ente federativo que tiver aplicado a sanção;</w:t>
      </w:r>
    </w:p>
    <w:p w14:paraId="32344F04"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1.5</w:t>
      </w:r>
      <w:r w:rsidRPr="005B5024">
        <w:rPr>
          <w:bCs/>
          <w:noProof/>
          <w:sz w:val="24"/>
          <w:szCs w:val="24"/>
        </w:rPr>
        <w:t xml:space="preserve"> Se enquadrem nas seguintes vedações de participação (art. 9º e 14 da Lei 14.133/2021):</w:t>
      </w:r>
    </w:p>
    <w:p w14:paraId="1BC82446" w14:textId="77777777" w:rsidR="00F76E1B" w:rsidRPr="005B5024" w:rsidRDefault="00F76E1B" w:rsidP="00F76E1B">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68244068" w14:textId="77777777" w:rsidR="00F76E1B" w:rsidRPr="005B5024" w:rsidRDefault="00F76E1B" w:rsidP="00F76E1B">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1C7D1B6" w14:textId="77777777" w:rsidR="00F76E1B" w:rsidRPr="005B5024" w:rsidRDefault="00F76E1B" w:rsidP="00F76E1B">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C51D96" w14:textId="77777777" w:rsidR="00F76E1B" w:rsidRPr="005B5024" w:rsidRDefault="00F76E1B" w:rsidP="00F76E1B">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1A0D07F8"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w:t>
      </w:r>
      <w:r w:rsidRPr="005B5024">
        <w:rPr>
          <w:bCs/>
          <w:noProof/>
          <w:sz w:val="24"/>
          <w:szCs w:val="24"/>
        </w:rPr>
        <w:t>.</w:t>
      </w:r>
      <w:r>
        <w:rPr>
          <w:bCs/>
          <w:noProof/>
          <w:sz w:val="24"/>
          <w:szCs w:val="24"/>
        </w:rPr>
        <w:t>5</w:t>
      </w:r>
      <w:r w:rsidRPr="005B5024">
        <w:rPr>
          <w:bCs/>
          <w:noProof/>
          <w:sz w:val="24"/>
          <w:szCs w:val="24"/>
        </w:rPr>
        <w:t>.1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00F76DF8"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2 </w:t>
      </w:r>
      <w:r w:rsidRPr="005B5024">
        <w:rPr>
          <w:bCs/>
          <w:noProof/>
          <w:sz w:val="24"/>
          <w:szCs w:val="24"/>
        </w:rPr>
        <w:t>Não poderão participar da licitação OSCIP’s atuando nessa condição;</w:t>
      </w:r>
    </w:p>
    <w:p w14:paraId="2F427167"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3 </w:t>
      </w:r>
      <w:r w:rsidRPr="005B5024">
        <w:rPr>
          <w:bCs/>
          <w:noProof/>
          <w:sz w:val="24"/>
          <w:szCs w:val="24"/>
        </w:rPr>
        <w:t>Aquele que não atenda às condições deste Edital e seu(s) anexo(s);</w:t>
      </w:r>
    </w:p>
    <w:p w14:paraId="230539A3"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4 </w:t>
      </w:r>
      <w:r w:rsidRPr="005B5024">
        <w:rPr>
          <w:bCs/>
          <w:noProof/>
          <w:sz w:val="24"/>
          <w:szCs w:val="24"/>
        </w:rPr>
        <w:t>Autor do anteprojeto, do projeto básico ou do projeto executivo, pessoa física ou jurídica;</w:t>
      </w:r>
    </w:p>
    <w:p w14:paraId="1A80F08E" w14:textId="77777777" w:rsidR="00F76E1B" w:rsidRDefault="00F76E1B" w:rsidP="00F76E1B">
      <w:pPr>
        <w:jc w:val="both"/>
        <w:rPr>
          <w:b/>
          <w:bCs/>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7"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xml:space="preserve">: As microempresas e empresas de pequeno porte, assim qualificadas nos termos da Lei Complementar nº 123/06, poderão participar desta licitação usufruindo dos benefícios </w:t>
      </w:r>
      <w:r w:rsidRPr="005D0BC5">
        <w:rPr>
          <w:sz w:val="24"/>
          <w:szCs w:val="24"/>
        </w:rPr>
        <w:lastRenderedPageBreak/>
        <w:t>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5"/>
      <w:bookmarkEnd w:id="7"/>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77777777" w:rsidR="00F76E1B" w:rsidRPr="00FE258B" w:rsidRDefault="00F76E1B" w:rsidP="00F76E1B">
      <w:pPr>
        <w:shd w:val="clear" w:color="auto" w:fill="FFFFFF"/>
        <w:jc w:val="both"/>
        <w:rPr>
          <w:sz w:val="24"/>
          <w:szCs w:val="24"/>
        </w:rPr>
      </w:pPr>
      <w:r w:rsidRPr="00FE258B">
        <w:rPr>
          <w:b/>
          <w:bCs/>
          <w:color w:val="000000"/>
          <w:sz w:val="24"/>
          <w:szCs w:val="24"/>
        </w:rPr>
        <w:lastRenderedPageBreak/>
        <w:t>4.</w:t>
      </w:r>
      <w:r>
        <w:rPr>
          <w:b/>
          <w:bCs/>
          <w:color w:val="000000"/>
          <w:sz w:val="24"/>
          <w:szCs w:val="24"/>
        </w:rPr>
        <w:t>5</w:t>
      </w:r>
      <w:r w:rsidRPr="00FE258B">
        <w:rPr>
          <w:color w:val="000000"/>
          <w:sz w:val="24"/>
          <w:szCs w:val="24"/>
        </w:rPr>
        <w:t xml:space="preserve"> Até a abertura da sessão pública, os licitantes poderão retirar ou substituir a proposta e os documentos de habilitação anteriormente inseridos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2F01C395" w14:textId="77777777" w:rsidR="00FF227C"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71B8F0A9" w14:textId="77777777" w:rsidR="00752702" w:rsidRDefault="00752702" w:rsidP="00584E41">
      <w:pPr>
        <w:shd w:val="clear" w:color="auto" w:fill="FFFFFF"/>
        <w:suppressAutoHyphens w:val="0"/>
        <w:rPr>
          <w:b/>
          <w:bCs/>
          <w:sz w:val="24"/>
          <w:szCs w:val="24"/>
          <w:lang w:eastAsia="pt-BR"/>
        </w:rPr>
      </w:pP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3876830A" w14:textId="77777777"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358DF5DE" w14:textId="77777777"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14:paraId="221E1A52" w14:textId="77777777" w:rsidR="008D6A0D" w:rsidRPr="005D0BC5" w:rsidRDefault="008D6A0D" w:rsidP="00584E41">
      <w:pPr>
        <w:jc w:val="both"/>
        <w:rPr>
          <w:sz w:val="24"/>
          <w:szCs w:val="24"/>
        </w:rPr>
      </w:pPr>
      <w:r w:rsidRPr="005D0BC5">
        <w:rPr>
          <w:b/>
          <w:bCs/>
          <w:sz w:val="24"/>
          <w:szCs w:val="24"/>
        </w:rPr>
        <w:t>5.7.2</w:t>
      </w:r>
      <w:r w:rsidRPr="005D0BC5">
        <w:rPr>
          <w:sz w:val="24"/>
          <w:szCs w:val="24"/>
        </w:rPr>
        <w:t xml:space="preserve"> O Cronograma Físico-Financeiro deverá apresentar na última parcela valor não inferior a 10% (dez por cento) do valor global proposto;</w:t>
      </w:r>
    </w:p>
    <w:p w14:paraId="77E47901" w14:textId="77777777"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14:paraId="13030491" w14:textId="77777777"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14:paraId="75D2E30C" w14:textId="77777777" w:rsidR="008D6A0D" w:rsidRPr="005D0BC5" w:rsidRDefault="008D6A0D" w:rsidP="00584E41">
      <w:pPr>
        <w:jc w:val="both"/>
        <w:rPr>
          <w:sz w:val="24"/>
          <w:szCs w:val="24"/>
        </w:rPr>
      </w:pPr>
      <w:r w:rsidRPr="005D0BC5">
        <w:rPr>
          <w:b/>
          <w:bCs/>
          <w:sz w:val="24"/>
          <w:szCs w:val="24"/>
        </w:rPr>
        <w:t>5.7.5</w:t>
      </w:r>
      <w:r w:rsidRPr="005D0BC5">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8"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 xml:space="preserve">verificará as propostas apresentadas, desclassificando </w:t>
      </w:r>
      <w:r w:rsidR="00296519" w:rsidRPr="00BC29D3">
        <w:rPr>
          <w:sz w:val="24"/>
          <w:szCs w:val="24"/>
        </w:rPr>
        <w:lastRenderedPageBreak/>
        <w:t>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12A7E4DD" w:rsidR="00004ECB" w:rsidRPr="00337B55" w:rsidRDefault="00004ECB" w:rsidP="00004ECB">
      <w:pPr>
        <w:jc w:val="both"/>
        <w:rPr>
          <w:bCs/>
          <w:sz w:val="24"/>
          <w:szCs w:val="24"/>
        </w:rPr>
      </w:pPr>
      <w:bookmarkStart w:id="9"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Pr="00337B55">
        <w:rPr>
          <w:sz w:val="24"/>
          <w:szCs w:val="24"/>
        </w:rPr>
        <w:t>de R$</w:t>
      </w:r>
      <w:r w:rsidR="00F755BB">
        <w:rPr>
          <w:sz w:val="24"/>
          <w:szCs w:val="24"/>
        </w:rPr>
        <w:t xml:space="preserve"> 50,00</w:t>
      </w:r>
      <w:r w:rsidRPr="00337B55">
        <w:rPr>
          <w:sz w:val="24"/>
          <w:szCs w:val="24"/>
        </w:rPr>
        <w:t xml:space="preserve"> </w:t>
      </w:r>
      <w:r w:rsidRPr="00337B55">
        <w:rPr>
          <w:i/>
          <w:iCs/>
          <w:sz w:val="24"/>
          <w:szCs w:val="24"/>
        </w:rPr>
        <w:t>(</w:t>
      </w:r>
      <w:r w:rsidR="00F755BB">
        <w:rPr>
          <w:i/>
          <w:iCs/>
          <w:sz w:val="24"/>
          <w:szCs w:val="24"/>
        </w:rPr>
        <w:t>cinquenta reais</w:t>
      </w:r>
      <w:r w:rsidRPr="00337B55">
        <w:rPr>
          <w:i/>
          <w:iCs/>
          <w:sz w:val="24"/>
          <w:szCs w:val="24"/>
        </w:rPr>
        <w:t>)</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9"/>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70ACAF89"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EE0B94">
        <w:rPr>
          <w:noProof/>
          <w:sz w:val="24"/>
          <w:szCs w:val="24"/>
          <w:lang w:eastAsia="pt-BR"/>
        </w:rPr>
        <w:t>10 (dez)</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47028B3D"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EE0B94">
        <w:rPr>
          <w:noProof/>
          <w:sz w:val="24"/>
          <w:szCs w:val="24"/>
          <w:lang w:eastAsia="pt-BR"/>
        </w:rPr>
        <w:t>02 (dois)</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lastRenderedPageBreak/>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86D6E8B" w14:textId="77777777" w:rsidR="000324C5" w:rsidRDefault="000324C5" w:rsidP="000324C5">
      <w:pPr>
        <w:jc w:val="both"/>
        <w:rPr>
          <w:sz w:val="24"/>
          <w:szCs w:val="24"/>
          <w:lang w:eastAsia="pt-BR"/>
        </w:rPr>
      </w:pPr>
      <w:r>
        <w:rPr>
          <w:b/>
          <w:bCs/>
          <w:sz w:val="24"/>
          <w:szCs w:val="24"/>
        </w:rPr>
        <w:t xml:space="preserve">6.12 </w:t>
      </w:r>
      <w:r>
        <w:rPr>
          <w:sz w:val="24"/>
          <w:szCs w:val="24"/>
        </w:rPr>
        <w:t xml:space="preserve">No caso de haver a participação de microempresas e empresas de pequeno porte no certame licitatório, </w:t>
      </w:r>
      <w:r>
        <w:rPr>
          <w:b/>
          <w:bCs/>
          <w:sz w:val="24"/>
          <w:szCs w:val="24"/>
        </w:rPr>
        <w:t>ressalvado o previsto no item 3.5.1</w:t>
      </w:r>
      <w:r>
        <w:rPr>
          <w:sz w:val="24"/>
          <w:szCs w:val="24"/>
        </w:rPr>
        <w:t>,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059C3985"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EE0B94">
        <w:rPr>
          <w:noProof/>
          <w:sz w:val="24"/>
          <w:szCs w:val="24"/>
          <w:lang w:eastAsia="pt-BR"/>
        </w:rPr>
        <w:t>02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EE0B94">
        <w:rPr>
          <w:noProof/>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0" w:name="art59ii"/>
      <w:bookmarkEnd w:id="10"/>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1" w:name="art59iii"/>
      <w:bookmarkEnd w:id="11"/>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2" w:name="art59iv"/>
      <w:bookmarkEnd w:id="12"/>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3" w:name="art59v"/>
      <w:bookmarkEnd w:id="13"/>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4" w:name="_Hlk136265348"/>
      <w:r w:rsidR="00E42FD6" w:rsidRPr="005D0BC5">
        <w:rPr>
          <w:color w:val="000000"/>
          <w:sz w:val="24"/>
          <w:szCs w:val="24"/>
        </w:rPr>
        <w:t xml:space="preserve">ao Agente </w:t>
      </w:r>
      <w:bookmarkEnd w:id="14"/>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lastRenderedPageBreak/>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8"/>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5"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6"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059E815B" w:rsidR="000B21D1" w:rsidRPr="000B21D1" w:rsidRDefault="000B21D1" w:rsidP="000B21D1">
      <w:pPr>
        <w:jc w:val="both"/>
        <w:rPr>
          <w:color w:val="000000"/>
          <w:sz w:val="24"/>
          <w:szCs w:val="24"/>
        </w:rPr>
      </w:pPr>
      <w:bookmarkStart w:id="17" w:name="_Hlk163139403"/>
      <w:r w:rsidRPr="000B21D1">
        <w:rPr>
          <w:b/>
          <w:bCs/>
          <w:sz w:val="24"/>
          <w:szCs w:val="24"/>
        </w:rPr>
        <w:t>7.1.3</w:t>
      </w:r>
      <w:r w:rsidRPr="000B21D1">
        <w:rPr>
          <w:color w:val="000000"/>
          <w:sz w:val="24"/>
          <w:szCs w:val="24"/>
        </w:rPr>
        <w:t xml:space="preserve"> Iniciada a fase de habilitação, o pregoeiro, mediante aviso veiculado na plataforma, abrirá o prazo de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B83F52">
        <w:rPr>
          <w:color w:val="000000"/>
          <w:sz w:val="24"/>
          <w:szCs w:val="24"/>
        </w:rPr>
        <w:t>02 (duas) horas</w:t>
      </w:r>
      <w:r w:rsidRPr="000B21D1">
        <w:rPr>
          <w:color w:val="000000"/>
          <w:sz w:val="24"/>
          <w:szCs w:val="24"/>
        </w:rPr>
        <w:fldChar w:fldCharType="end"/>
      </w:r>
      <w:r w:rsidRPr="000B21D1">
        <w:rPr>
          <w:color w:val="000000"/>
          <w:sz w:val="24"/>
          <w:szCs w:val="24"/>
        </w:rPr>
        <w:t>, para que a licitante melhor classificada apresente os documentos de habilitação.</w:t>
      </w:r>
    </w:p>
    <w:bookmarkEnd w:id="17"/>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lastRenderedPageBreak/>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6"/>
    </w:p>
    <w:p w14:paraId="61776730" w14:textId="77777777" w:rsidR="00342EE2" w:rsidRPr="005D0BC5" w:rsidRDefault="006F2B20" w:rsidP="00BC529C">
      <w:pPr>
        <w:jc w:val="both"/>
        <w:rPr>
          <w:sz w:val="24"/>
          <w:szCs w:val="24"/>
        </w:rPr>
      </w:pPr>
      <w:bookmarkStart w:id="18"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19" w:name="_Hlk131067494"/>
      <w:bookmarkEnd w:id="15"/>
      <w:bookmarkEnd w:id="18"/>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19"/>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0"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1" w:name="art68ii"/>
      <w:bookmarkEnd w:id="21"/>
    </w:p>
    <w:p w14:paraId="0D6F177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2" w:name="art68iii"/>
      <w:bookmarkEnd w:id="22"/>
    </w:p>
    <w:p w14:paraId="79E4D14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Certidões de</w:t>
      </w:r>
      <w:r w:rsidR="0090179D" w:rsidRPr="005D0BC5">
        <w:t xml:space="preserve"> regularidade perante a Fazenda federal, estadual e/ou municipal do domicílio ou sede do licitante</w:t>
      </w:r>
      <w:r w:rsidRPr="005D0BC5">
        <w:t>:</w:t>
      </w:r>
      <w:r w:rsidR="0090179D" w:rsidRPr="005D0BC5">
        <w:t xml:space="preserve"> </w:t>
      </w:r>
      <w:r w:rsidRPr="005D0BC5">
        <w:t>Certidão Conjunta de Débitos relativos a Tributos Federais e à Dívida Ativa da União e Certidão relativa a Contribuições Previdenciárias); Fazenda Estadual (inclusive do Estado do Paraná par</w:t>
      </w:r>
      <w:r w:rsidR="009D77FD" w:rsidRPr="005D0BC5">
        <w:t>a</w:t>
      </w:r>
      <w:r w:rsidRPr="005D0BC5">
        <w:t xml:space="preserve"> licitantes sediados em outro Estado da Federação); e Fazenda Municipal</w:t>
      </w:r>
      <w:r w:rsidR="0090179D" w:rsidRPr="005D0BC5">
        <w:t>;</w:t>
      </w:r>
      <w:bookmarkStart w:id="23" w:name="art68iv"/>
      <w:bookmarkEnd w:id="23"/>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4" w:name="art68v"/>
      <w:bookmarkEnd w:id="24"/>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5" w:name="art68vi"/>
      <w:bookmarkEnd w:id="25"/>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0"/>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26" w:name="_Hlk131067556"/>
      <w:r w:rsidRPr="005D0BC5">
        <w:rPr>
          <w:sz w:val="24"/>
          <w:szCs w:val="24"/>
        </w:rPr>
        <w:t>Quanto à Qualificação Técnica:</w:t>
      </w:r>
      <w:bookmarkEnd w:id="26"/>
    </w:p>
    <w:p w14:paraId="5DC95613" w14:textId="77777777" w:rsidR="00A440BD" w:rsidRPr="005D0BC5" w:rsidRDefault="00A440BD" w:rsidP="00EB70B7">
      <w:pPr>
        <w:jc w:val="both"/>
        <w:rPr>
          <w:sz w:val="24"/>
          <w:szCs w:val="24"/>
        </w:rPr>
      </w:pPr>
      <w:bookmarkStart w:id="27"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28"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7"/>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5A61C1">
        <w:tc>
          <w:tcPr>
            <w:tcW w:w="6096" w:type="dxa"/>
            <w:vAlign w:val="center"/>
          </w:tcPr>
          <w:p w14:paraId="2B4AA90C" w14:textId="5190C2F1" w:rsidR="00342EE2" w:rsidRPr="005A61C1" w:rsidRDefault="00342EE2" w:rsidP="005A61C1">
            <w:pPr>
              <w:tabs>
                <w:tab w:val="left" w:pos="0"/>
                <w:tab w:val="left" w:pos="1368"/>
              </w:tabs>
              <w:jc w:val="center"/>
              <w:rPr>
                <w:b/>
                <w:bCs/>
                <w:sz w:val="24"/>
                <w:szCs w:val="24"/>
              </w:rPr>
            </w:pPr>
            <w:r w:rsidRPr="005A61C1">
              <w:rPr>
                <w:b/>
                <w:bCs/>
                <w:sz w:val="24"/>
                <w:szCs w:val="24"/>
              </w:rPr>
              <w:lastRenderedPageBreak/>
              <w:t xml:space="preserve">DESCRIÇÃO </w:t>
            </w:r>
            <w:r w:rsidR="00F910D0" w:rsidRPr="005A61C1">
              <w:rPr>
                <w:b/>
                <w:bCs/>
                <w:sz w:val="24"/>
                <w:szCs w:val="24"/>
              </w:rPr>
              <w:t>OBJETO</w:t>
            </w:r>
          </w:p>
        </w:tc>
        <w:tc>
          <w:tcPr>
            <w:tcW w:w="2976" w:type="dxa"/>
            <w:vAlign w:val="center"/>
          </w:tcPr>
          <w:p w14:paraId="6A43F16C" w14:textId="77777777" w:rsidR="00342EE2" w:rsidRPr="005A61C1" w:rsidRDefault="00342EE2" w:rsidP="005A61C1">
            <w:pPr>
              <w:tabs>
                <w:tab w:val="left" w:pos="0"/>
              </w:tabs>
              <w:jc w:val="center"/>
              <w:rPr>
                <w:b/>
                <w:bCs/>
                <w:sz w:val="24"/>
                <w:szCs w:val="24"/>
              </w:rPr>
            </w:pPr>
            <w:r w:rsidRPr="005A61C1">
              <w:rPr>
                <w:b/>
                <w:bCs/>
                <w:sz w:val="24"/>
                <w:szCs w:val="24"/>
              </w:rPr>
              <w:t>QUANTIDADE MÍNIMA</w:t>
            </w:r>
          </w:p>
        </w:tc>
      </w:tr>
      <w:tr w:rsidR="00F910D0" w:rsidRPr="005D0BC5" w14:paraId="22219167" w14:textId="77777777" w:rsidTr="005A61C1">
        <w:tc>
          <w:tcPr>
            <w:tcW w:w="6096" w:type="dxa"/>
            <w:vAlign w:val="center"/>
          </w:tcPr>
          <w:p w14:paraId="2CF4B488" w14:textId="39938911" w:rsidR="00342EE2" w:rsidRPr="005A61C1" w:rsidRDefault="005A61C1" w:rsidP="005A61C1">
            <w:pPr>
              <w:suppressAutoHyphens w:val="0"/>
              <w:jc w:val="center"/>
              <w:rPr>
                <w:sz w:val="24"/>
                <w:szCs w:val="24"/>
              </w:rPr>
            </w:pPr>
            <w:r w:rsidRPr="005A61C1">
              <w:rPr>
                <w:sz w:val="24"/>
                <w:szCs w:val="24"/>
              </w:rPr>
              <w:t>Pavimentação em Concreto Betuminoso Usinado à Quente (CBUQ)</w:t>
            </w:r>
          </w:p>
        </w:tc>
        <w:tc>
          <w:tcPr>
            <w:tcW w:w="2976" w:type="dxa"/>
            <w:vAlign w:val="center"/>
          </w:tcPr>
          <w:p w14:paraId="42BE85D8" w14:textId="74A0A2C1" w:rsidR="00342EE2" w:rsidRPr="005A61C1" w:rsidRDefault="005A61C1" w:rsidP="005A61C1">
            <w:pPr>
              <w:suppressAutoHyphens w:val="0"/>
              <w:jc w:val="center"/>
              <w:rPr>
                <w:sz w:val="24"/>
                <w:szCs w:val="24"/>
              </w:rPr>
            </w:pPr>
            <w:r w:rsidRPr="005A61C1">
              <w:rPr>
                <w:sz w:val="24"/>
                <w:szCs w:val="24"/>
              </w:rPr>
              <w:t>190,00 ton.</w:t>
            </w:r>
          </w:p>
        </w:tc>
      </w:tr>
    </w:tbl>
    <w:p w14:paraId="7CD3DF67" w14:textId="77777777" w:rsidR="00DA6DD3" w:rsidRDefault="00DA6DD3" w:rsidP="00DA6DD3">
      <w:pPr>
        <w:tabs>
          <w:tab w:val="left" w:pos="142"/>
        </w:tabs>
        <w:ind w:left="284"/>
        <w:jc w:val="both"/>
        <w:rPr>
          <w:sz w:val="24"/>
          <w:szCs w:val="24"/>
        </w:rPr>
      </w:pPr>
      <w:bookmarkStart w:id="29" w:name="_Hlk131067616"/>
      <w:bookmarkEnd w:id="28"/>
    </w:p>
    <w:p w14:paraId="672E5B17" w14:textId="77777777"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7F5AEA" w:rsidRPr="005D0BC5">
        <w:rPr>
          <w:sz w:val="24"/>
          <w:szCs w:val="24"/>
          <w:shd w:val="clear" w:color="auto" w:fill="FFFFFF"/>
        </w:rPr>
        <w:t>O(s) atestado(s) apresentado(s) para a comprovação de responsabilidade técnica</w:t>
      </w:r>
      <w:r w:rsidR="00BE6D96" w:rsidRPr="005D0BC5">
        <w:rPr>
          <w:sz w:val="24"/>
          <w:szCs w:val="24"/>
          <w:shd w:val="clear" w:color="auto" w:fill="FFFFFF"/>
        </w:rPr>
        <w:t xml:space="preserve"> </w:t>
      </w:r>
      <w:r w:rsidR="007F5AEA" w:rsidRPr="005D0BC5">
        <w:rPr>
          <w:sz w:val="24"/>
          <w:szCs w:val="24"/>
          <w:shd w:val="clear" w:color="auto" w:fill="FFFFFF"/>
        </w:rPr>
        <w:t>somente constituirá(ão) prova de capacitação se acompanhado(s) da respectiva Certidão de Acervo Técnico, ou ART ou RRT, emitido(s) pelo CREA e/ou pelo CAU.</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29"/>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0056D8C2" w:rsidR="00B91CEE" w:rsidRPr="005D0BC5" w:rsidRDefault="00EF0F07" w:rsidP="00BF6879">
      <w:pPr>
        <w:tabs>
          <w:tab w:val="left" w:pos="142"/>
        </w:tabs>
        <w:jc w:val="both"/>
        <w:rPr>
          <w:sz w:val="24"/>
          <w:szCs w:val="24"/>
        </w:rPr>
      </w:pPr>
      <w:r w:rsidRPr="005D0BC5">
        <w:rPr>
          <w:b/>
          <w:bCs/>
          <w:sz w:val="24"/>
          <w:szCs w:val="24"/>
        </w:rPr>
        <w:lastRenderedPageBreak/>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597717">
        <w:rPr>
          <w:sz w:val="24"/>
          <w:szCs w:val="24"/>
        </w:rPr>
        <w:t>44</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597717">
        <w:rPr>
          <w:sz w:val="24"/>
          <w:szCs w:val="24"/>
        </w:rPr>
        <w:t>3425-8400</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190606">
        <w:rPr>
          <w:sz w:val="24"/>
          <w:szCs w:val="24"/>
        </w:rPr>
        <w:t>07</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190606">
        <w:rPr>
          <w:sz w:val="24"/>
          <w:szCs w:val="24"/>
        </w:rPr>
        <w:t>junho</w:t>
      </w:r>
      <w:bookmarkStart w:id="30" w:name="_GoBack"/>
      <w:bookmarkEnd w:id="30"/>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597717">
        <w:rPr>
          <w:sz w:val="24"/>
          <w:szCs w:val="24"/>
        </w:rPr>
        <w:t>2024</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1"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1"/>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2"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2"/>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lastRenderedPageBreak/>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ativo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3" w:name="_Hlk131083201"/>
      <w:bookmarkStart w:id="34"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lastRenderedPageBreak/>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3"/>
    </w:p>
    <w:bookmarkEnd w:id="34"/>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5" w:name="_Hlk131067812"/>
      <w:bookmarkStart w:id="36"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612960E2"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FB2FF5">
        <w:rPr>
          <w:noProof/>
          <w:sz w:val="24"/>
          <w:szCs w:val="24"/>
          <w:lang w:eastAsia="pt-BR"/>
        </w:rPr>
        <w:t>90 (noventa)</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5"/>
      <w:bookmarkEnd w:id="36"/>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37" w:name="_Hlk131067891"/>
      <w:r w:rsidRPr="005D0BC5">
        <w:rPr>
          <w:b/>
          <w:sz w:val="24"/>
          <w:szCs w:val="24"/>
        </w:rPr>
        <w:lastRenderedPageBreak/>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38" w:name="_Hlk134782668"/>
      <w:bookmarkStart w:id="39" w:name="_Hlk131083515"/>
      <w:r w:rsidRPr="005D0BC5">
        <w:rPr>
          <w:b/>
          <w:bCs/>
          <w:sz w:val="24"/>
          <w:szCs w:val="24"/>
        </w:rPr>
        <w:t>8</w:t>
      </w:r>
      <w:r w:rsidR="00342EE2" w:rsidRPr="005D0BC5">
        <w:rPr>
          <w:b/>
          <w:bCs/>
          <w:sz w:val="24"/>
          <w:szCs w:val="24"/>
        </w:rPr>
        <w:t>.1</w:t>
      </w:r>
      <w:bookmarkStart w:id="40"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1" w:name="_Hlk131083445"/>
      <w:bookmarkEnd w:id="40"/>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1"/>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38"/>
    </w:p>
    <w:bookmarkEnd w:id="39"/>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2" w:name="art4xviii"/>
      <w:bookmarkEnd w:id="42"/>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3"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3"/>
    </w:p>
    <w:bookmarkEnd w:id="37"/>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4" w:name="_Ref114668085"/>
      <w:bookmarkStart w:id="45"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6" w:name="_Ref114668108"/>
      <w:bookmarkEnd w:id="44"/>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6"/>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7" w:name="_Ref114668139"/>
    </w:p>
    <w:p w14:paraId="79D6D655"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7"/>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8"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8"/>
      <w:r w:rsidRPr="005D0BC5">
        <w:rPr>
          <w:sz w:val="24"/>
          <w:szCs w:val="24"/>
        </w:rPr>
        <w:t>;</w:t>
      </w:r>
      <w:bookmarkStart w:id="49"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9"/>
      <w:r w:rsidRPr="005D0BC5">
        <w:rPr>
          <w:sz w:val="24"/>
          <w:szCs w:val="24"/>
        </w:rPr>
        <w:t>;</w:t>
      </w:r>
      <w:bookmarkStart w:id="50" w:name="_Ref114668247"/>
    </w:p>
    <w:p w14:paraId="76D8ADA3" w14:textId="77777777" w:rsidR="00977DE4" w:rsidRPr="005D0BC5" w:rsidRDefault="00E7029F" w:rsidP="00584E41">
      <w:pPr>
        <w:jc w:val="both"/>
        <w:rPr>
          <w:sz w:val="24"/>
          <w:szCs w:val="24"/>
        </w:rPr>
      </w:pPr>
      <w:r w:rsidRPr="005D0BC5">
        <w:rPr>
          <w:b/>
          <w:bCs/>
          <w:sz w:val="24"/>
          <w:szCs w:val="24"/>
        </w:rPr>
        <w:lastRenderedPageBreak/>
        <w:t>10.7</w:t>
      </w:r>
      <w:r w:rsidRPr="005D0BC5">
        <w:rPr>
          <w:sz w:val="24"/>
          <w:szCs w:val="24"/>
        </w:rPr>
        <w:t xml:space="preserve"> C</w:t>
      </w:r>
      <w:r w:rsidR="00977DE4" w:rsidRPr="005D0BC5">
        <w:rPr>
          <w:sz w:val="24"/>
          <w:szCs w:val="24"/>
        </w:rPr>
        <w:t>omportar-se de modo inidôneo ou cometer fraude de qualquer natureza, em especial quando:</w:t>
      </w:r>
      <w:bookmarkEnd w:id="50"/>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1" w:name="_Ref114668251"/>
      <w:r w:rsidRPr="005D0BC5">
        <w:rPr>
          <w:sz w:val="24"/>
          <w:szCs w:val="24"/>
        </w:rPr>
        <w:t xml:space="preserve">c) </w:t>
      </w:r>
      <w:r w:rsidR="00977DE4" w:rsidRPr="005D0BC5">
        <w:rPr>
          <w:sz w:val="24"/>
          <w:szCs w:val="24"/>
        </w:rPr>
        <w:t>praticar atos ilícitos com vistas a frustrar os objetivos da licitação</w:t>
      </w:r>
      <w:bookmarkEnd w:id="51"/>
      <w:r w:rsidR="00FB28AD" w:rsidRPr="00FB28AD">
        <w:rPr>
          <w:sz w:val="24"/>
          <w:szCs w:val="24"/>
        </w:rPr>
        <w:t>;</w:t>
      </w:r>
    </w:p>
    <w:p w14:paraId="53AF9D8D" w14:textId="77777777" w:rsidR="00E7029F" w:rsidRPr="005D0BC5" w:rsidRDefault="00E7029F" w:rsidP="00F6471C">
      <w:pPr>
        <w:jc w:val="both"/>
        <w:rPr>
          <w:sz w:val="24"/>
          <w:szCs w:val="24"/>
        </w:rPr>
      </w:pPr>
      <w:bookmarkStart w:id="52"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5"/>
      <w:bookmarkEnd w:id="52"/>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3412589D"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1C1DE7">
        <w:rPr>
          <w:noProof/>
          <w:sz w:val="24"/>
          <w:szCs w:val="24"/>
          <w:lang w:eastAsia="pt-BR"/>
        </w:rPr>
        <w:t>30</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1C1DE7">
        <w:rPr>
          <w:noProof/>
          <w:sz w:val="24"/>
          <w:szCs w:val="24"/>
          <w:lang w:eastAsia="pt-BR"/>
        </w:rPr>
        <w:t>trinta</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3"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3"/>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lastRenderedPageBreak/>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4"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5"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4"/>
      <w:bookmarkEnd w:id="55"/>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6"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7C768BDA" w14:textId="77777777" w:rsidR="00217440" w:rsidRPr="005D0BC5" w:rsidRDefault="00217440" w:rsidP="00584E41">
      <w:pPr>
        <w:jc w:val="both"/>
        <w:rPr>
          <w:b/>
          <w:bCs/>
          <w:sz w:val="24"/>
          <w:szCs w:val="24"/>
        </w:rPr>
      </w:pPr>
      <w:bookmarkStart w:id="57" w:name="_Hlk94260831"/>
      <w:bookmarkStart w:id="58" w:name="_Hlk131068002"/>
      <w:bookmarkEnd w:id="56"/>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RECEBIMENTO DO OBJETO E PAGAMENTO</w:t>
      </w:r>
    </w:p>
    <w:p w14:paraId="6AE02D64" w14:textId="77777777" w:rsidR="00BB4794" w:rsidRPr="005D0BC5" w:rsidRDefault="00CD5068" w:rsidP="00584E41">
      <w:pPr>
        <w:tabs>
          <w:tab w:val="left" w:pos="1249"/>
          <w:tab w:val="left" w:pos="1276"/>
        </w:tabs>
        <w:jc w:val="both"/>
        <w:rPr>
          <w:rFonts w:eastAsia="Lucida Sans Unicode"/>
          <w:sz w:val="24"/>
          <w:szCs w:val="24"/>
        </w:rPr>
      </w:pPr>
      <w:r w:rsidRPr="005D0BC5">
        <w:rPr>
          <w:b/>
          <w:bCs/>
          <w:sz w:val="24"/>
          <w:szCs w:val="24"/>
        </w:rPr>
        <w:t>13</w:t>
      </w:r>
      <w:r w:rsidR="00217440" w:rsidRPr="005D0BC5">
        <w:rPr>
          <w:b/>
          <w:bCs/>
          <w:sz w:val="24"/>
          <w:szCs w:val="24"/>
        </w:rPr>
        <w:t>.1</w:t>
      </w:r>
      <w:r w:rsidR="00217440" w:rsidRPr="005D0BC5">
        <w:rPr>
          <w:sz w:val="24"/>
          <w:szCs w:val="24"/>
        </w:rPr>
        <w:t xml:space="preserve"> </w:t>
      </w:r>
      <w:r w:rsidR="00217440" w:rsidRPr="005D0BC5">
        <w:rPr>
          <w:rFonts w:eastAsia="Lucida Sans Unicode"/>
          <w:sz w:val="24"/>
          <w:szCs w:val="24"/>
        </w:rPr>
        <w:t xml:space="preserve">Na contagem dos prazos previstos neste </w:t>
      </w:r>
      <w:r w:rsidR="00405A2B" w:rsidRPr="005D0BC5">
        <w:rPr>
          <w:sz w:val="24"/>
          <w:szCs w:val="24"/>
        </w:rPr>
        <w:t>Edital</w:t>
      </w:r>
      <w:r w:rsidR="00217440" w:rsidRPr="005D0BC5">
        <w:rPr>
          <w:rFonts w:eastAsia="Lucida Sans Unicode"/>
          <w:sz w:val="24"/>
          <w:szCs w:val="24"/>
        </w:rPr>
        <w:t xml:space="preserve">, excluir-se-á o dia da publicação/notificação/convocação e incluir-se-á o dia do vencimento. </w:t>
      </w:r>
    </w:p>
    <w:p w14:paraId="353A57A1" w14:textId="77777777"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59" w:name="_Hlk131024054"/>
      <w:r w:rsidR="00FA6405" w:rsidRPr="005D0BC5">
        <w:rPr>
          <w:sz w:val="24"/>
          <w:szCs w:val="24"/>
        </w:rPr>
        <w:t>observado o art. 183 da Lei Federal 14.133/21.</w:t>
      </w:r>
      <w:bookmarkStart w:id="60" w:name="_Hlk94260804"/>
      <w:bookmarkEnd w:id="59"/>
    </w:p>
    <w:p w14:paraId="1A409089" w14:textId="77777777" w:rsidR="00785DBC" w:rsidRPr="005D0BC5" w:rsidRDefault="00785DBC" w:rsidP="00584E41">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SEXTA da Minuta de Contrato.</w:t>
      </w:r>
    </w:p>
    <w:p w14:paraId="39F59177" w14:textId="77777777" w:rsidR="00785DBC" w:rsidRPr="005D0BC5" w:rsidRDefault="00785DBC" w:rsidP="00584E41">
      <w:pPr>
        <w:jc w:val="both"/>
        <w:rPr>
          <w:sz w:val="24"/>
          <w:szCs w:val="24"/>
        </w:rPr>
      </w:pPr>
      <w:r w:rsidRPr="005D0BC5">
        <w:rPr>
          <w:b/>
          <w:bCs/>
          <w:sz w:val="24"/>
          <w:szCs w:val="24"/>
        </w:rPr>
        <w:lastRenderedPageBreak/>
        <w:t>13.4</w:t>
      </w:r>
      <w:r w:rsidRPr="005D0BC5">
        <w:rPr>
          <w:sz w:val="24"/>
          <w:szCs w:val="24"/>
        </w:rPr>
        <w:t xml:space="preserve"> O pagamento para fins de execução contratual ocorrerá na forma prevista na CLÁUSULA OITAVA da Minuta de Contrato.</w:t>
      </w:r>
    </w:p>
    <w:bookmarkEnd w:id="57"/>
    <w:bookmarkEnd w:id="58"/>
    <w:bookmarkEnd w:id="60"/>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1"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77777777"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2" w:name="_Hlk27386711"/>
      <w:bookmarkEnd w:id="61"/>
      <w:r w:rsidR="001E100C" w:rsidRPr="005D0BC5">
        <w:rPr>
          <w:sz w:val="24"/>
          <w:szCs w:val="24"/>
        </w:rPr>
        <w:t xml:space="preserve">na CLÁUSULA </w:t>
      </w:r>
      <w:r w:rsidR="00B4599E" w:rsidRPr="005D0BC5">
        <w:rPr>
          <w:sz w:val="24"/>
          <w:szCs w:val="24"/>
        </w:rPr>
        <w:t>DÉCIMA PRIMEIRA da Minuta de Contrato.</w:t>
      </w:r>
    </w:p>
    <w:p w14:paraId="525729D5" w14:textId="77777777" w:rsidR="00030702" w:rsidRDefault="00030702" w:rsidP="00584E41">
      <w:pPr>
        <w:jc w:val="both"/>
        <w:rPr>
          <w:sz w:val="24"/>
          <w:szCs w:val="24"/>
        </w:rPr>
      </w:pPr>
    </w:p>
    <w:p w14:paraId="425B1E79" w14:textId="77777777" w:rsidR="00004ECB" w:rsidRPr="005E30BA" w:rsidRDefault="00004ECB" w:rsidP="00004ECB">
      <w:pPr>
        <w:jc w:val="both"/>
        <w:rPr>
          <w:b/>
          <w:bCs/>
          <w:sz w:val="24"/>
          <w:szCs w:val="24"/>
        </w:rPr>
      </w:pPr>
      <w:bookmarkStart w:id="63" w:name="_Hlk165381443"/>
      <w:bookmarkStart w:id="64" w:name="_Hlk165380918"/>
      <w:bookmarkStart w:id="65" w:name="_Hlk165380490"/>
      <w:bookmarkStart w:id="66" w:name="_Hlk165383184"/>
      <w:bookmarkEnd w:id="62"/>
      <w:r w:rsidRPr="005E30BA">
        <w:rPr>
          <w:b/>
          <w:bCs/>
          <w:sz w:val="24"/>
          <w:szCs w:val="24"/>
        </w:rPr>
        <w:t>15. DO REAJUSTE</w:t>
      </w:r>
    </w:p>
    <w:p w14:paraId="3CACF128" w14:textId="77777777" w:rsidR="00004ECB" w:rsidRPr="005E30BA" w:rsidRDefault="00004ECB" w:rsidP="00004ECB">
      <w:pPr>
        <w:jc w:val="both"/>
        <w:rPr>
          <w:b/>
          <w:bCs/>
          <w:sz w:val="24"/>
          <w:szCs w:val="24"/>
        </w:rPr>
      </w:pPr>
    </w:p>
    <w:p w14:paraId="51AC6645" w14:textId="77777777" w:rsidR="00004ECB" w:rsidRPr="005E30BA" w:rsidRDefault="00004ECB" w:rsidP="00004ECB">
      <w:pPr>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5DDC3DA1" w14:textId="77777777" w:rsidR="00004ECB" w:rsidRPr="005E30BA" w:rsidRDefault="00004ECB" w:rsidP="00004ECB">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65353E26" w14:textId="77777777" w:rsidR="00004ECB" w:rsidRPr="005E30BA" w:rsidRDefault="00004ECB" w:rsidP="00004ECB">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69E30E4" w14:textId="77777777" w:rsidR="00004ECB" w:rsidRPr="005E30BA" w:rsidRDefault="00004ECB" w:rsidP="00004ECB">
      <w:pPr>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p>
    <w:p w14:paraId="3DC662AF"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7EC4B4D4" w14:textId="77777777" w:rsidR="00004ECB" w:rsidRPr="005E30BA" w:rsidRDefault="00004ECB" w:rsidP="00004ECB">
      <w:pPr>
        <w:rPr>
          <w:sz w:val="24"/>
          <w:szCs w:val="24"/>
        </w:rPr>
      </w:pPr>
    </w:p>
    <w:p w14:paraId="5B5A2060" w14:textId="77777777" w:rsidR="00004ECB" w:rsidRPr="005E30BA" w:rsidRDefault="00004ECB" w:rsidP="00004ECB">
      <w:pPr>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2B98EA5A" w14:textId="77777777" w:rsidR="00004ECB" w:rsidRPr="005E30BA" w:rsidRDefault="00004ECB" w:rsidP="00004ECB">
      <w:pPr>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1B95339D" w:rsidR="00004ECB" w:rsidRPr="005E30BA" w:rsidRDefault="00004ECB" w:rsidP="00004ECB">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 prevista em </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00BD6D7A">
        <w:rPr>
          <w:noProof/>
          <w:sz w:val="24"/>
          <w:szCs w:val="24"/>
        </w:rPr>
        <w:t>01</w:t>
      </w:r>
      <w:r w:rsidRPr="005E30BA">
        <w:rPr>
          <w:sz w:val="24"/>
          <w:szCs w:val="24"/>
        </w:rPr>
        <w:fldChar w:fldCharType="end"/>
      </w:r>
      <w:r w:rsidRPr="005E30BA">
        <w:rPr>
          <w:color w:val="000000"/>
          <w:sz w:val="24"/>
          <w:szCs w:val="24"/>
          <w:lang w:eastAsia="zh-CN"/>
        </w:rPr>
        <w:t>/</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00BD6D7A">
        <w:rPr>
          <w:noProof/>
          <w:sz w:val="24"/>
          <w:szCs w:val="24"/>
        </w:rPr>
        <w:t>setembro</w:t>
      </w:r>
      <w:r w:rsidRPr="005E30BA">
        <w:rPr>
          <w:sz w:val="24"/>
          <w:szCs w:val="24"/>
        </w:rPr>
        <w:fldChar w:fldCharType="end"/>
      </w:r>
      <w:r w:rsidRPr="005E30BA">
        <w:rPr>
          <w:color w:val="000000"/>
          <w:sz w:val="24"/>
          <w:szCs w:val="24"/>
          <w:lang w:eastAsia="zh-CN"/>
        </w:rPr>
        <w:t>/20</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00BD6D7A">
        <w:rPr>
          <w:noProof/>
          <w:sz w:val="24"/>
          <w:szCs w:val="24"/>
        </w:rPr>
        <w:t>23</w:t>
      </w:r>
      <w:r w:rsidRPr="005E30BA">
        <w:rPr>
          <w:sz w:val="24"/>
          <w:szCs w:val="24"/>
        </w:rPr>
        <w:fldChar w:fldCharType="end"/>
      </w:r>
      <w:r w:rsidRPr="005E30BA">
        <w:rPr>
          <w:color w:val="000000"/>
          <w:sz w:val="24"/>
          <w:szCs w:val="24"/>
          <w:lang w:eastAsia="zh-CN"/>
        </w:rPr>
        <w:t xml:space="preserve"> </w:t>
      </w:r>
      <w:r w:rsidRPr="005E30BA">
        <w:rPr>
          <w:sz w:val="24"/>
          <w:szCs w:val="24"/>
        </w:rPr>
        <w:t>, mediante a aplicação do índice INCC DI/FGV sobre o saldo remanescente dos serviços, devendo ser aplicado a fórmula a seguir:</w:t>
      </w:r>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bookmarkEnd w:id="63"/>
    <w:p w14:paraId="3FC3C790" w14:textId="77777777" w:rsidR="00004ECB" w:rsidRPr="005E30BA" w:rsidRDefault="00004ECB" w:rsidP="00004ECB">
      <w:pPr>
        <w:rPr>
          <w:color w:val="000000"/>
          <w:sz w:val="24"/>
          <w:szCs w:val="24"/>
        </w:rPr>
      </w:pPr>
    </w:p>
    <w:bookmarkEnd w:id="64"/>
    <w:bookmarkEnd w:id="65"/>
    <w:bookmarkEnd w:id="66"/>
    <w:p w14:paraId="70EE6B77" w14:textId="77777777" w:rsidR="00101164" w:rsidRPr="005D0BC5" w:rsidRDefault="00101164" w:rsidP="00584E41">
      <w:pPr>
        <w:jc w:val="both"/>
        <w:rPr>
          <w:sz w:val="24"/>
          <w:szCs w:val="24"/>
        </w:rPr>
      </w:pPr>
    </w:p>
    <w:p w14:paraId="059DB782" w14:textId="77777777" w:rsidR="00892EAF" w:rsidRDefault="00892EAF" w:rsidP="00892EAF">
      <w:pPr>
        <w:pStyle w:val="NormalWeb"/>
        <w:spacing w:before="0" w:after="0"/>
      </w:pPr>
      <w:bookmarkStart w:id="67" w:name="_Hlk162340197"/>
      <w:bookmarkStart w:id="68" w:name="_Hlk131024088"/>
      <w:r w:rsidRPr="005A00F4">
        <w:rPr>
          <w:b/>
          <w:bCs/>
          <w:color w:val="000000"/>
        </w:rPr>
        <w:t>16.</w:t>
      </w:r>
      <w:r>
        <w:rPr>
          <w:color w:val="000000"/>
        </w:rPr>
        <w:t xml:space="preserve"> </w:t>
      </w:r>
      <w:r>
        <w:rPr>
          <w:b/>
          <w:bCs/>
          <w:color w:val="000000"/>
        </w:rPr>
        <w:t>SUBCONTRATAÇÃO</w:t>
      </w:r>
    </w:p>
    <w:p w14:paraId="0E95B2B2" w14:textId="77777777" w:rsidR="00892EAF" w:rsidRDefault="00892EAF" w:rsidP="00892EAF">
      <w:pPr>
        <w:pStyle w:val="NormalWeb"/>
        <w:spacing w:before="0" w:after="0"/>
        <w:jc w:val="both"/>
      </w:pPr>
      <w:r>
        <w:rPr>
          <w:b/>
          <w:bCs/>
          <w:color w:val="000000"/>
        </w:rPr>
        <w:t>16.1</w:t>
      </w:r>
      <w:r>
        <w:rPr>
          <w:color w:val="000000"/>
        </w:rPr>
        <w:t> A contratada não poderá subcontratar o Contrato, a nenhuma pessoa física ou jurídica, salvo autorização prévia, por escrito, do contratante, nos termos da CLÁUSULA DÉCIMA SÉTIMA da Minuta de Contrato.</w:t>
      </w:r>
    </w:p>
    <w:p w14:paraId="1FF5208C" w14:textId="1B8FF6D8"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747084">
        <w:rPr>
          <w:noProof/>
        </w:rPr>
        <w:t>5</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747084">
        <w:rPr>
          <w:noProof/>
        </w:rPr>
        <w:t>cinco</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67"/>
    <w:p w14:paraId="18EEB3F2" w14:textId="77777777" w:rsidR="00682BB0" w:rsidRPr="005D0BC5" w:rsidRDefault="00682BB0" w:rsidP="00584E41">
      <w:pPr>
        <w:jc w:val="both"/>
        <w:rPr>
          <w:sz w:val="24"/>
          <w:szCs w:val="24"/>
        </w:rPr>
      </w:pPr>
    </w:p>
    <w:bookmarkEnd w:id="68"/>
    <w:p w14:paraId="187A165F" w14:textId="77777777" w:rsidR="00217440" w:rsidRPr="005D0BC5" w:rsidRDefault="0046364B" w:rsidP="00584E41">
      <w:pPr>
        <w:tabs>
          <w:tab w:val="left" w:pos="720"/>
        </w:tabs>
        <w:jc w:val="both"/>
        <w:rPr>
          <w:b/>
          <w:bCs/>
          <w:sz w:val="24"/>
          <w:szCs w:val="24"/>
        </w:rPr>
      </w:pPr>
      <w:r w:rsidRPr="005D0BC5">
        <w:rPr>
          <w:b/>
          <w:bCs/>
          <w:sz w:val="24"/>
          <w:szCs w:val="24"/>
        </w:rPr>
        <w:t>1</w:t>
      </w:r>
      <w:r w:rsidR="00144EFD">
        <w:rPr>
          <w:b/>
          <w:bCs/>
          <w:sz w:val="24"/>
          <w:szCs w:val="24"/>
        </w:rPr>
        <w:t>7</w:t>
      </w:r>
      <w:r w:rsidR="00217440" w:rsidRPr="005D0BC5">
        <w:rPr>
          <w:b/>
          <w:bCs/>
          <w:sz w:val="24"/>
          <w:szCs w:val="24"/>
        </w:rPr>
        <w:t>.  DISPOSIÇÕES GERAIS</w:t>
      </w:r>
    </w:p>
    <w:p w14:paraId="1EB8EA9E" w14:textId="77777777" w:rsidR="00682BB0" w:rsidRPr="005D0BC5" w:rsidRDefault="001E100C" w:rsidP="00584E41">
      <w:pPr>
        <w:jc w:val="both"/>
        <w:rPr>
          <w:rFonts w:eastAsia="Lucida Sans Unicode"/>
          <w:sz w:val="24"/>
          <w:szCs w:val="24"/>
        </w:rPr>
      </w:pPr>
      <w:bookmarkStart w:id="69" w:name="_Hlk131024325"/>
      <w:r w:rsidRPr="005D0BC5">
        <w:rPr>
          <w:rFonts w:eastAsia="Lucida Sans Unicode"/>
          <w:b/>
          <w:bCs/>
          <w:sz w:val="24"/>
          <w:szCs w:val="24"/>
        </w:rPr>
        <w:t>1</w:t>
      </w:r>
      <w:r w:rsidR="00144EFD">
        <w:rPr>
          <w:rFonts w:eastAsia="Lucida Sans Unicode"/>
          <w:b/>
          <w:bCs/>
          <w:sz w:val="24"/>
          <w:szCs w:val="24"/>
        </w:rPr>
        <w:t>7</w:t>
      </w:r>
      <w:r w:rsidR="0080648A" w:rsidRPr="005D0BC5">
        <w:rPr>
          <w:rFonts w:eastAsia="Lucida Sans Unicode"/>
          <w:b/>
          <w:bCs/>
          <w:sz w:val="24"/>
          <w:szCs w:val="24"/>
        </w:rPr>
        <w:t>.1</w:t>
      </w:r>
      <w:r w:rsidR="0080648A" w:rsidRPr="005D0BC5">
        <w:rPr>
          <w:rFonts w:eastAsia="Lucida Sans Unicode"/>
          <w:sz w:val="24"/>
          <w:szCs w:val="24"/>
        </w:rPr>
        <w:t xml:space="preserve"> O </w:t>
      </w:r>
      <w:r w:rsidRPr="005D0BC5">
        <w:rPr>
          <w:rFonts w:eastAsia="Lucida Sans Unicode"/>
          <w:sz w:val="24"/>
          <w:szCs w:val="24"/>
        </w:rPr>
        <w:t>Município</w:t>
      </w:r>
      <w:r w:rsidR="0080648A" w:rsidRPr="005D0BC5">
        <w:rPr>
          <w:rFonts w:eastAsia="Lucida Sans Unicode"/>
          <w:sz w:val="24"/>
          <w:szCs w:val="24"/>
        </w:rPr>
        <w:t xml:space="preserve"> se reserva o direito de revogar ou anular esta licitação, parcial ou totalmente</w:t>
      </w:r>
      <w:r w:rsidR="00FA6405" w:rsidRPr="005D0BC5">
        <w:rPr>
          <w:rFonts w:eastAsia="Lucida Sans Unicode"/>
          <w:sz w:val="24"/>
          <w:szCs w:val="24"/>
        </w:rPr>
        <w:t xml:space="preserve">. </w:t>
      </w:r>
    </w:p>
    <w:p w14:paraId="370D7A67" w14:textId="77777777" w:rsidR="00217440" w:rsidRPr="005D0BC5" w:rsidRDefault="00682BB0" w:rsidP="005D3890">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00FA6405" w:rsidRPr="005D0BC5">
        <w:rPr>
          <w:bCs/>
          <w:sz w:val="24"/>
          <w:szCs w:val="24"/>
        </w:rPr>
        <w:t>A revogação ou anulação da licitação observará os procedimentos e normas previstas no art. 71 da Lei Federal nº 14.133/21.</w:t>
      </w:r>
    </w:p>
    <w:p w14:paraId="1B1D9471" w14:textId="77777777" w:rsidR="00217440" w:rsidRPr="005D0BC5" w:rsidRDefault="003E3153"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.2</w:t>
      </w:r>
      <w:r w:rsidRPr="005D0BC5">
        <w:rPr>
          <w:rFonts w:eastAsia="Lucida Sans Unicode"/>
          <w:sz w:val="24"/>
          <w:szCs w:val="24"/>
        </w:rPr>
        <w:t xml:space="preserve"> </w:t>
      </w:r>
      <w:r w:rsidR="00217440" w:rsidRPr="005D0BC5">
        <w:rPr>
          <w:rFonts w:eastAsia="Lucida Sans Unicode"/>
          <w:sz w:val="24"/>
          <w:szCs w:val="24"/>
        </w:rPr>
        <w:t>O licitador poderá declarar a licitação deserta ou fracassada, quando</w:t>
      </w:r>
      <w:r w:rsidR="00322E8D" w:rsidRPr="005D0BC5">
        <w:rPr>
          <w:rFonts w:eastAsia="Lucida Sans Unicode"/>
          <w:sz w:val="24"/>
          <w:szCs w:val="24"/>
        </w:rPr>
        <w:t>, respectivamente,</w:t>
      </w:r>
      <w:r w:rsidR="00217440" w:rsidRPr="005D0BC5">
        <w:rPr>
          <w:rFonts w:eastAsia="Lucida Sans Unicode"/>
          <w:sz w:val="24"/>
          <w:szCs w:val="24"/>
        </w:rPr>
        <w:t xml:space="preserve"> </w:t>
      </w:r>
      <w:r w:rsidR="001913CA" w:rsidRPr="005D0BC5">
        <w:rPr>
          <w:rFonts w:eastAsia="Lucida Sans Unicode"/>
          <w:sz w:val="24"/>
          <w:szCs w:val="24"/>
        </w:rPr>
        <w:t>não acudirem</w:t>
      </w:r>
      <w:r w:rsidR="00713010" w:rsidRPr="005D0BC5">
        <w:rPr>
          <w:rFonts w:eastAsia="Lucida Sans Unicode"/>
          <w:sz w:val="24"/>
          <w:szCs w:val="24"/>
        </w:rPr>
        <w:t xml:space="preserve"> </w:t>
      </w:r>
      <w:r w:rsidR="00217440" w:rsidRPr="005D0BC5">
        <w:rPr>
          <w:rFonts w:eastAsia="Lucida Sans Unicode"/>
          <w:sz w:val="24"/>
          <w:szCs w:val="24"/>
        </w:rPr>
        <w:t xml:space="preserve">proponentes à licitação </w:t>
      </w:r>
      <w:r w:rsidR="00226D04" w:rsidRPr="005D0BC5">
        <w:rPr>
          <w:rFonts w:eastAsia="Lucida Sans Unicode"/>
          <w:sz w:val="24"/>
          <w:szCs w:val="24"/>
        </w:rPr>
        <w:t>ou nenhuma</w:t>
      </w:r>
      <w:r w:rsidR="00217440" w:rsidRPr="005D0BC5">
        <w:rPr>
          <w:rFonts w:eastAsia="Lucida Sans Unicode"/>
          <w:sz w:val="24"/>
          <w:szCs w:val="24"/>
        </w:rPr>
        <w:t xml:space="preserve"> das </w:t>
      </w:r>
      <w:r w:rsidR="00217440" w:rsidRPr="001274AD">
        <w:rPr>
          <w:rFonts w:eastAsia="Lucida Sans Unicode"/>
          <w:sz w:val="24"/>
          <w:szCs w:val="24"/>
        </w:rPr>
        <w:t>propostas de preços</w:t>
      </w:r>
      <w:r w:rsidR="00217440" w:rsidRPr="005D0BC5">
        <w:rPr>
          <w:rFonts w:eastAsia="Lucida Sans Unicode"/>
          <w:sz w:val="24"/>
          <w:szCs w:val="24"/>
        </w:rPr>
        <w:t xml:space="preserve"> satisfizer o objeto</w:t>
      </w:r>
      <w:r w:rsidR="005A3534" w:rsidRPr="005D0BC5">
        <w:rPr>
          <w:rFonts w:eastAsia="Lucida Sans Unicode"/>
          <w:sz w:val="24"/>
          <w:szCs w:val="24"/>
        </w:rPr>
        <w:t>.</w:t>
      </w:r>
    </w:p>
    <w:p w14:paraId="58D4706A" w14:textId="77777777" w:rsidR="00217440" w:rsidRPr="005D0BC5" w:rsidRDefault="003E3153"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.3</w:t>
      </w:r>
      <w:r w:rsidR="00217440" w:rsidRPr="005D0BC5">
        <w:rPr>
          <w:rFonts w:eastAsia="Lucida Sans Unicode"/>
          <w:sz w:val="24"/>
          <w:szCs w:val="24"/>
        </w:rPr>
        <w:t xml:space="preserve"> Fica estabelecido que toda e qualquer informação, esclarecimento ou dado fornecidos verbalmente por 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14:paraId="68E989A4" w14:textId="77777777" w:rsidR="00217440" w:rsidRPr="005D0BC5" w:rsidRDefault="003E3153" w:rsidP="00584E41">
      <w:pPr>
        <w:jc w:val="both"/>
        <w:rPr>
          <w:sz w:val="24"/>
          <w:szCs w:val="24"/>
        </w:rPr>
      </w:pPr>
      <w:r w:rsidRPr="005D0BC5">
        <w:rPr>
          <w:b/>
          <w:bCs/>
          <w:sz w:val="24"/>
          <w:szCs w:val="24"/>
        </w:rPr>
        <w:t>1</w:t>
      </w:r>
      <w:r w:rsidR="00144EFD">
        <w:rPr>
          <w:b/>
          <w:bCs/>
          <w:sz w:val="24"/>
          <w:szCs w:val="24"/>
        </w:rPr>
        <w:t>7</w:t>
      </w:r>
      <w:r w:rsidRPr="005D0BC5">
        <w:rPr>
          <w:b/>
          <w:bCs/>
          <w:sz w:val="24"/>
          <w:szCs w:val="24"/>
        </w:rPr>
        <w:t>.4</w:t>
      </w:r>
      <w:r w:rsidR="00217440" w:rsidRPr="005D0BC5">
        <w:rPr>
          <w:sz w:val="24"/>
          <w:szCs w:val="24"/>
        </w:rPr>
        <w:t xml:space="preserve"> Quando qualquer objeto de valor histórico ou valor significativo venha a ser descoberto, em qualquer parte do canteiro de obras e/ou local em que está sendo executado o objeto do 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14:paraId="62525170" w14:textId="77777777" w:rsidR="009008FC" w:rsidRPr="005D0BC5" w:rsidRDefault="0075561C"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.5</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14:paraId="0B0B0F01" w14:textId="77777777"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.6</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24B609F" w14:textId="77777777" w:rsidR="0075561C" w:rsidRPr="005D0BC5" w:rsidRDefault="001913CA" w:rsidP="00584E41">
      <w:pPr>
        <w:jc w:val="both"/>
        <w:rPr>
          <w:rFonts w:eastAsia="Lucida Sans Unicode"/>
          <w:sz w:val="24"/>
          <w:szCs w:val="24"/>
        </w:rPr>
      </w:pPr>
      <w:r w:rsidRPr="005D3890">
        <w:rPr>
          <w:b/>
          <w:bCs/>
          <w:sz w:val="24"/>
          <w:szCs w:val="24"/>
        </w:rPr>
        <w:t>1</w:t>
      </w:r>
      <w:r w:rsidR="00144EFD" w:rsidRPr="005D3890">
        <w:rPr>
          <w:b/>
          <w:bCs/>
          <w:sz w:val="24"/>
          <w:szCs w:val="24"/>
        </w:rPr>
        <w:t>7</w:t>
      </w:r>
      <w:r w:rsidRPr="005D3890">
        <w:rPr>
          <w:b/>
          <w:bCs/>
          <w:sz w:val="24"/>
          <w:szCs w:val="24"/>
        </w:rPr>
        <w:t>.6.1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14:paraId="60C683A2" w14:textId="77777777" w:rsidR="00FA6405" w:rsidRDefault="0075561C" w:rsidP="00584E41">
      <w:pPr>
        <w:jc w:val="both"/>
        <w:rPr>
          <w:sz w:val="24"/>
          <w:szCs w:val="24"/>
        </w:rPr>
      </w:pPr>
      <w:r w:rsidRPr="005D0BC5">
        <w:rPr>
          <w:rFonts w:eastAsia="Lucida Sans Unicode"/>
          <w:b/>
          <w:bCs/>
          <w:sz w:val="24"/>
          <w:szCs w:val="24"/>
        </w:rPr>
        <w:lastRenderedPageBreak/>
        <w:t>1</w:t>
      </w:r>
      <w:r w:rsidR="00144EFD">
        <w:rPr>
          <w:rFonts w:eastAsia="Lucida Sans Unicode"/>
          <w:b/>
          <w:bCs/>
          <w:sz w:val="24"/>
          <w:szCs w:val="24"/>
        </w:rPr>
        <w:t>7</w:t>
      </w:r>
      <w:r w:rsidRPr="005D0BC5">
        <w:rPr>
          <w:rFonts w:eastAsia="Lucida Sans Unicode"/>
          <w:b/>
          <w:bCs/>
          <w:sz w:val="24"/>
          <w:szCs w:val="24"/>
        </w:rPr>
        <w:t>.7</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AB4CFD1" w14:textId="77777777" w:rsidR="000340BA" w:rsidRPr="00BC29D3" w:rsidRDefault="000340BA" w:rsidP="00584E41">
      <w:pPr>
        <w:jc w:val="both"/>
        <w:rPr>
          <w:sz w:val="24"/>
          <w:szCs w:val="24"/>
        </w:rPr>
      </w:pPr>
      <w:r w:rsidRPr="00BC29D3">
        <w:rPr>
          <w:b/>
          <w:bCs/>
          <w:sz w:val="24"/>
          <w:szCs w:val="24"/>
        </w:rPr>
        <w:t>17.8</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45956954" w14:textId="77777777" w:rsidR="000340BA" w:rsidRPr="000340BA" w:rsidRDefault="000340BA" w:rsidP="00584E41">
      <w:pPr>
        <w:jc w:val="both"/>
        <w:rPr>
          <w:sz w:val="24"/>
          <w:szCs w:val="24"/>
        </w:rPr>
      </w:pPr>
      <w:r w:rsidRPr="00BC29D3">
        <w:rPr>
          <w:b/>
          <w:bCs/>
          <w:sz w:val="24"/>
          <w:szCs w:val="24"/>
        </w:rPr>
        <w:t xml:space="preserve">17.9 </w:t>
      </w:r>
      <w:r w:rsidRPr="00BC29D3">
        <w:rPr>
          <w:sz w:val="24"/>
          <w:szCs w:val="24"/>
        </w:rPr>
        <w:t>O reconhecimento de firma, inclusive reconhecimento de firma digital, somente será exigido quando houver dúvida de autenticidade, salvo imposição legal.</w:t>
      </w:r>
    </w:p>
    <w:p w14:paraId="0FF6A4A5" w14:textId="77777777"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10</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0416FB5A" w14:textId="77777777"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11</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for o caso, as Unidades competentes.</w:t>
      </w:r>
    </w:p>
    <w:p w14:paraId="00B56206" w14:textId="77777777"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0340BA">
        <w:rPr>
          <w:rFonts w:eastAsia="Lucida Sans Unicode"/>
          <w:b/>
          <w:bCs/>
          <w:sz w:val="24"/>
          <w:szCs w:val="24"/>
        </w:rPr>
        <w:t>2</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14:paraId="497E27BE" w14:textId="77777777"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0340BA">
        <w:rPr>
          <w:rFonts w:eastAsia="Lucida Sans Unicode"/>
          <w:b/>
          <w:bCs/>
          <w:sz w:val="24"/>
          <w:szCs w:val="24"/>
        </w:rPr>
        <w:t>3</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14:paraId="07C77A45" w14:textId="77777777"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0340BA">
        <w:rPr>
          <w:rFonts w:eastAsia="Lucida Sans Unicode"/>
          <w:b/>
          <w:bCs/>
          <w:sz w:val="24"/>
          <w:szCs w:val="24"/>
        </w:rPr>
        <w:t>4</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14:paraId="0AAA6AA2" w14:textId="77777777"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0340BA">
        <w:rPr>
          <w:b/>
          <w:bCs/>
          <w:sz w:val="24"/>
          <w:szCs w:val="24"/>
        </w:rPr>
        <w:t>5</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1AEB7479"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0340BA">
        <w:rPr>
          <w:rFonts w:eastAsia="Lucida Sans Unicode"/>
          <w:b/>
          <w:bCs/>
          <w:sz w:val="24"/>
          <w:szCs w:val="24"/>
        </w:rPr>
        <w:t>6</w:t>
      </w:r>
      <w:r w:rsidR="005D3890">
        <w:rPr>
          <w:b/>
          <w:sz w:val="24"/>
          <w:szCs w:val="24"/>
        </w:rPr>
        <w:t xml:space="preserve"> </w:t>
      </w:r>
      <w:r w:rsidR="009008FC" w:rsidRPr="005D0BC5">
        <w:rPr>
          <w:sz w:val="24"/>
          <w:szCs w:val="24"/>
        </w:rPr>
        <w:t xml:space="preserve">Fica desde logo eleito o Foro da Comarca da </w:t>
      </w:r>
      <w:r w:rsidR="00C47E1B" w:rsidRPr="005D0BC5">
        <w:rPr>
          <w:sz w:val="24"/>
          <w:szCs w:val="24"/>
        </w:rPr>
        <w:t>(</w:t>
      </w:r>
      <w:r w:rsidR="006221AE"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6221AE" w:rsidRPr="005D0BC5">
        <w:rPr>
          <w:sz w:val="24"/>
          <w:szCs w:val="24"/>
          <w:lang w:eastAsia="pt-BR"/>
        </w:rPr>
      </w:r>
      <w:r w:rsidR="006221AE" w:rsidRPr="005D0BC5">
        <w:rPr>
          <w:sz w:val="24"/>
          <w:szCs w:val="24"/>
          <w:lang w:eastAsia="pt-BR"/>
        </w:rPr>
        <w:fldChar w:fldCharType="separate"/>
      </w:r>
      <w:r w:rsidR="00747084">
        <w:rPr>
          <w:noProof/>
          <w:sz w:val="24"/>
          <w:szCs w:val="24"/>
          <w:lang w:eastAsia="pt-BR"/>
        </w:rPr>
        <w:t>Loanda-Pr</w:t>
      </w:r>
      <w:r w:rsidR="006221AE" w:rsidRPr="005D0BC5">
        <w:rPr>
          <w:sz w:val="24"/>
          <w:szCs w:val="24"/>
          <w:lang w:eastAsia="pt-BR"/>
        </w:rPr>
        <w:fldChar w:fldCharType="end"/>
      </w:r>
      <w:r w:rsidR="00C47E1B" w:rsidRPr="005D0BC5">
        <w:rPr>
          <w:sz w:val="24"/>
          <w:szCs w:val="24"/>
        </w:rPr>
        <w:t xml:space="preserve">) </w:t>
      </w:r>
      <w:r w:rsidR="009008FC" w:rsidRPr="005D0BC5">
        <w:rPr>
          <w:sz w:val="24"/>
          <w:szCs w:val="24"/>
        </w:rPr>
        <w:t>-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0" w:name="_Hlk151647218"/>
      <w:bookmarkStart w:id="71"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2"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3"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3"/>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lastRenderedPageBreak/>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DBF0B2D" w14:textId="77777777" w:rsidR="00786C69" w:rsidRPr="005D0BC5" w:rsidRDefault="00A035F5" w:rsidP="006221AE">
      <w:pPr>
        <w:jc w:val="both"/>
        <w:rPr>
          <w:sz w:val="24"/>
          <w:szCs w:val="24"/>
        </w:rPr>
      </w:pPr>
      <w:r w:rsidRPr="005D0BC5">
        <w:rPr>
          <w:sz w:val="24"/>
          <w:szCs w:val="24"/>
        </w:rPr>
        <w:t>ANEXO XVI – Elementos Técnicos Instrutores</w:t>
      </w:r>
      <w:r w:rsidR="00943759" w:rsidRPr="005D0BC5">
        <w:rPr>
          <w:sz w:val="24"/>
          <w:szCs w:val="24"/>
        </w:rPr>
        <w:t>:</w:t>
      </w:r>
    </w:p>
    <w:bookmarkEnd w:id="69"/>
    <w:bookmarkEnd w:id="70"/>
    <w:p w14:paraId="651C83C7" w14:textId="77777777" w:rsidR="00681AC5" w:rsidRPr="005D0BC5" w:rsidRDefault="00681AC5" w:rsidP="000B21D1">
      <w:pPr>
        <w:numPr>
          <w:ilvl w:val="0"/>
          <w:numId w:val="2"/>
        </w:numPr>
        <w:ind w:left="0" w:firstLine="426"/>
        <w:jc w:val="both"/>
        <w:rPr>
          <w:color w:val="000000"/>
          <w:sz w:val="24"/>
          <w:szCs w:val="24"/>
        </w:rPr>
      </w:pPr>
      <w:r w:rsidRPr="005D0BC5">
        <w:rPr>
          <w:color w:val="000000"/>
          <w:sz w:val="24"/>
          <w:szCs w:val="24"/>
        </w:rPr>
        <w:t>Elementos gráficos (plantas e documentos gráficos);</w:t>
      </w:r>
    </w:p>
    <w:p w14:paraId="11F85F9C" w14:textId="77777777" w:rsidR="00681AC5" w:rsidRPr="005D0BC5" w:rsidRDefault="00681AC5" w:rsidP="000B21D1">
      <w:pPr>
        <w:numPr>
          <w:ilvl w:val="0"/>
          <w:numId w:val="2"/>
        </w:numPr>
        <w:ind w:left="0" w:firstLine="426"/>
        <w:jc w:val="both"/>
        <w:rPr>
          <w:color w:val="000000"/>
          <w:sz w:val="24"/>
          <w:szCs w:val="24"/>
        </w:rPr>
      </w:pPr>
      <w:r w:rsidRPr="005D0BC5">
        <w:rPr>
          <w:color w:val="000000"/>
          <w:sz w:val="24"/>
          <w:szCs w:val="24"/>
        </w:rPr>
        <w:t>Especificações técnicas e memoriais;</w:t>
      </w:r>
    </w:p>
    <w:p w14:paraId="00788FE2" w14:textId="77777777" w:rsidR="00681AC5" w:rsidRPr="00FC160B" w:rsidRDefault="00681AC5" w:rsidP="000B21D1">
      <w:pPr>
        <w:numPr>
          <w:ilvl w:val="0"/>
          <w:numId w:val="2"/>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14:paraId="2C348B06" w14:textId="77777777" w:rsidR="00681AC5" w:rsidRDefault="00681AC5" w:rsidP="000B21D1">
      <w:pPr>
        <w:numPr>
          <w:ilvl w:val="0"/>
          <w:numId w:val="2"/>
        </w:numPr>
        <w:ind w:left="0" w:firstLine="426"/>
        <w:jc w:val="both"/>
        <w:rPr>
          <w:color w:val="000000"/>
          <w:sz w:val="24"/>
          <w:szCs w:val="24"/>
        </w:rPr>
      </w:pPr>
      <w:r w:rsidRPr="005D0BC5">
        <w:rPr>
          <w:color w:val="000000"/>
          <w:sz w:val="24"/>
          <w:szCs w:val="24"/>
        </w:rPr>
        <w:t>Modelo de placa.</w:t>
      </w:r>
    </w:p>
    <w:p w14:paraId="76C62850" w14:textId="77777777" w:rsidR="00436C76" w:rsidRPr="005D0BC5" w:rsidRDefault="00436C76" w:rsidP="00436C76">
      <w:pPr>
        <w:jc w:val="both"/>
        <w:rPr>
          <w:color w:val="000000"/>
          <w:sz w:val="24"/>
          <w:szCs w:val="24"/>
        </w:rPr>
      </w:pPr>
    </w:p>
    <w:bookmarkEnd w:id="72"/>
    <w:p w14:paraId="2B05872D" w14:textId="5BF41779" w:rsidR="00436C76" w:rsidRDefault="00217440" w:rsidP="006221AE">
      <w:pPr>
        <w:jc w:val="both"/>
        <w:rPr>
          <w:rFonts w:eastAsia="Lucida Sans Unicode"/>
          <w:sz w:val="24"/>
          <w:szCs w:val="24"/>
        </w:rPr>
      </w:pPr>
      <w:r w:rsidRPr="005D0BC5">
        <w:rPr>
          <w:rFonts w:eastAsia="Lucida Sans Unicode"/>
          <w:sz w:val="24"/>
          <w:szCs w:val="24"/>
        </w:rPr>
        <w:fldChar w:fldCharType="begin">
          <w:ffData>
            <w:name w:val="Texto363"/>
            <w:enabled/>
            <w:calcOnExit w:val="0"/>
            <w:textInput/>
          </w:ffData>
        </w:fldChar>
      </w:r>
      <w:r w:rsidRPr="005D0BC5">
        <w:rPr>
          <w:rFonts w:eastAsia="Lucida Sans Unicode"/>
          <w:sz w:val="24"/>
          <w:szCs w:val="24"/>
        </w:rPr>
        <w:instrText xml:space="preserve"> FORMTEXT </w:instrText>
      </w:r>
      <w:r w:rsidRPr="005D0BC5">
        <w:rPr>
          <w:rFonts w:eastAsia="Lucida Sans Unicode"/>
          <w:sz w:val="24"/>
          <w:szCs w:val="24"/>
        </w:rPr>
      </w:r>
      <w:r w:rsidRPr="005D0BC5">
        <w:rPr>
          <w:rFonts w:eastAsia="Lucida Sans Unicode"/>
          <w:sz w:val="24"/>
          <w:szCs w:val="24"/>
        </w:rPr>
        <w:fldChar w:fldCharType="separate"/>
      </w:r>
      <w:r w:rsidR="00747084">
        <w:rPr>
          <w:rFonts w:eastAsia="Lucida Sans Unicode"/>
          <w:noProof/>
          <w:sz w:val="24"/>
          <w:szCs w:val="24"/>
        </w:rPr>
        <w:t>Loanda-Pr</w:t>
      </w:r>
      <w:r w:rsidRPr="005D0BC5">
        <w:rPr>
          <w:rFonts w:eastAsia="Lucida Sans Unicode"/>
          <w:sz w:val="24"/>
          <w:szCs w:val="24"/>
        </w:rPr>
        <w:fldChar w:fldCharType="end"/>
      </w:r>
      <w:r w:rsidRPr="005D0BC5">
        <w:rPr>
          <w:rFonts w:eastAsia="Lucida Sans Unicode"/>
          <w:sz w:val="24"/>
          <w:szCs w:val="24"/>
        </w:rPr>
        <w:t xml:space="preserve">, </w:t>
      </w:r>
      <w:r w:rsidRPr="005D0BC5">
        <w:rPr>
          <w:rFonts w:eastAsia="Lucida Sans Unicode"/>
          <w:sz w:val="24"/>
          <w:szCs w:val="24"/>
        </w:rPr>
        <w:fldChar w:fldCharType="begin">
          <w:ffData>
            <w:name w:val="Texto360"/>
            <w:enabled/>
            <w:calcOnExit w:val="0"/>
            <w:textInput/>
          </w:ffData>
        </w:fldChar>
      </w:r>
      <w:r w:rsidRPr="005D0BC5">
        <w:rPr>
          <w:rFonts w:eastAsia="Lucida Sans Unicode"/>
          <w:sz w:val="24"/>
          <w:szCs w:val="24"/>
        </w:rPr>
        <w:instrText xml:space="preserve"> FORMTEXT </w:instrText>
      </w:r>
      <w:r w:rsidRPr="005D0BC5">
        <w:rPr>
          <w:rFonts w:eastAsia="Lucida Sans Unicode"/>
          <w:sz w:val="24"/>
          <w:szCs w:val="24"/>
        </w:rPr>
      </w:r>
      <w:r w:rsidRPr="005D0BC5">
        <w:rPr>
          <w:rFonts w:eastAsia="Lucida Sans Unicode"/>
          <w:sz w:val="24"/>
          <w:szCs w:val="24"/>
        </w:rPr>
        <w:fldChar w:fldCharType="separate"/>
      </w:r>
      <w:r w:rsidR="00296624">
        <w:rPr>
          <w:rFonts w:eastAsia="Lucida Sans Unicode"/>
          <w:sz w:val="24"/>
          <w:szCs w:val="24"/>
        </w:rPr>
        <w:t>17</w:t>
      </w:r>
      <w:r w:rsidRPr="005D0BC5">
        <w:rPr>
          <w:rFonts w:eastAsia="Lucida Sans Unicode"/>
          <w:sz w:val="24"/>
          <w:szCs w:val="24"/>
        </w:rPr>
        <w:fldChar w:fldCharType="end"/>
      </w:r>
      <w:r w:rsidRPr="005D0BC5">
        <w:rPr>
          <w:rFonts w:eastAsia="Lucida Sans Unicode"/>
          <w:sz w:val="24"/>
          <w:szCs w:val="24"/>
        </w:rPr>
        <w:t xml:space="preserve"> de </w:t>
      </w:r>
      <w:r w:rsidRPr="005D0BC5">
        <w:rPr>
          <w:rFonts w:eastAsia="Lucida Sans Unicode"/>
          <w:sz w:val="24"/>
          <w:szCs w:val="24"/>
        </w:rPr>
        <w:fldChar w:fldCharType="begin">
          <w:ffData>
            <w:name w:val="Texto361"/>
            <w:enabled/>
            <w:calcOnExit w:val="0"/>
            <w:textInput/>
          </w:ffData>
        </w:fldChar>
      </w:r>
      <w:r w:rsidRPr="005D0BC5">
        <w:rPr>
          <w:rFonts w:eastAsia="Lucida Sans Unicode"/>
          <w:sz w:val="24"/>
          <w:szCs w:val="24"/>
        </w:rPr>
        <w:instrText xml:space="preserve"> FORMTEXT </w:instrText>
      </w:r>
      <w:r w:rsidRPr="005D0BC5">
        <w:rPr>
          <w:rFonts w:eastAsia="Lucida Sans Unicode"/>
          <w:sz w:val="24"/>
          <w:szCs w:val="24"/>
        </w:rPr>
      </w:r>
      <w:r w:rsidRPr="005D0BC5">
        <w:rPr>
          <w:rFonts w:eastAsia="Lucida Sans Unicode"/>
          <w:sz w:val="24"/>
          <w:szCs w:val="24"/>
        </w:rPr>
        <w:fldChar w:fldCharType="separate"/>
      </w:r>
      <w:r w:rsidR="00747084">
        <w:rPr>
          <w:rFonts w:eastAsia="Lucida Sans Unicode"/>
          <w:noProof/>
          <w:sz w:val="24"/>
          <w:szCs w:val="24"/>
        </w:rPr>
        <w:t>maio</w:t>
      </w:r>
      <w:r w:rsidRPr="005D0BC5">
        <w:rPr>
          <w:rFonts w:eastAsia="Lucida Sans Unicode"/>
          <w:sz w:val="24"/>
          <w:szCs w:val="24"/>
        </w:rPr>
        <w:fldChar w:fldCharType="end"/>
      </w:r>
      <w:r w:rsidRPr="005D0BC5">
        <w:rPr>
          <w:rFonts w:eastAsia="Lucida Sans Unicode"/>
          <w:sz w:val="24"/>
          <w:szCs w:val="24"/>
        </w:rPr>
        <w:t xml:space="preserve"> de 20</w:t>
      </w:r>
      <w:r w:rsidRPr="005D0BC5">
        <w:rPr>
          <w:rFonts w:eastAsia="Lucida Sans Unicode"/>
          <w:sz w:val="24"/>
          <w:szCs w:val="24"/>
        </w:rPr>
        <w:fldChar w:fldCharType="begin">
          <w:ffData>
            <w:name w:val="Texto362"/>
            <w:enabled/>
            <w:calcOnExit w:val="0"/>
            <w:textInput/>
          </w:ffData>
        </w:fldChar>
      </w:r>
      <w:r w:rsidRPr="005D0BC5">
        <w:rPr>
          <w:rFonts w:eastAsia="Lucida Sans Unicode"/>
          <w:sz w:val="24"/>
          <w:szCs w:val="24"/>
        </w:rPr>
        <w:instrText xml:space="preserve"> FORMTEXT </w:instrText>
      </w:r>
      <w:r w:rsidRPr="005D0BC5">
        <w:rPr>
          <w:rFonts w:eastAsia="Lucida Sans Unicode"/>
          <w:sz w:val="24"/>
          <w:szCs w:val="24"/>
        </w:rPr>
      </w:r>
      <w:r w:rsidRPr="005D0BC5">
        <w:rPr>
          <w:rFonts w:eastAsia="Lucida Sans Unicode"/>
          <w:sz w:val="24"/>
          <w:szCs w:val="24"/>
        </w:rPr>
        <w:fldChar w:fldCharType="separate"/>
      </w:r>
      <w:r w:rsidR="00747084">
        <w:rPr>
          <w:rFonts w:eastAsia="Lucida Sans Unicode"/>
          <w:noProof/>
          <w:sz w:val="24"/>
          <w:szCs w:val="24"/>
        </w:rPr>
        <w:t>24</w:t>
      </w:r>
      <w:r w:rsidRPr="005D0BC5">
        <w:rPr>
          <w:rFonts w:eastAsia="Lucida Sans Unicode"/>
          <w:sz w:val="24"/>
          <w:szCs w:val="24"/>
        </w:rPr>
        <w:fldChar w:fldCharType="end"/>
      </w:r>
      <w:r w:rsidRPr="005D0BC5">
        <w:rPr>
          <w:rFonts w:eastAsia="Lucida Sans Unicode"/>
          <w:sz w:val="24"/>
          <w:szCs w:val="24"/>
        </w:rPr>
        <w:t>.</w:t>
      </w:r>
    </w:p>
    <w:p w14:paraId="0E1FA031" w14:textId="75DB8370" w:rsidR="00217440" w:rsidRPr="005D0BC5" w:rsidRDefault="00217440" w:rsidP="006221AE">
      <w:pPr>
        <w:jc w:val="both"/>
        <w:rPr>
          <w:bCs/>
          <w:sz w:val="24"/>
          <w:szCs w:val="24"/>
        </w:rPr>
      </w:pPr>
      <w:r w:rsidRPr="005D0BC5">
        <w:rPr>
          <w:b/>
          <w:sz w:val="24"/>
          <w:szCs w:val="24"/>
        </w:rPr>
        <w:t>_____________________</w:t>
      </w:r>
      <w:r w:rsidRPr="005D0BC5">
        <w:rPr>
          <w:sz w:val="24"/>
          <w:szCs w:val="24"/>
        </w:rPr>
        <w:fldChar w:fldCharType="begin">
          <w:ffData>
            <w:name w:val="Texto364"/>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747084">
        <w:rPr>
          <w:noProof/>
          <w:sz w:val="24"/>
          <w:szCs w:val="24"/>
        </w:rPr>
        <w:t>José Maria Pereira Fernandes - Prefeito Municipal</w:t>
      </w:r>
      <w:r w:rsidRPr="005D0BC5">
        <w:rPr>
          <w:sz w:val="24"/>
          <w:szCs w:val="24"/>
        </w:rPr>
        <w:fldChar w:fldCharType="end"/>
      </w:r>
      <w:r w:rsidRPr="005D0BC5">
        <w:rPr>
          <w:bCs/>
          <w:i/>
          <w:sz w:val="24"/>
          <w:szCs w:val="24"/>
        </w:rPr>
        <w:t>do responsável legal</w:t>
      </w:r>
      <w:r w:rsidR="0080648A" w:rsidRPr="005D0BC5">
        <w:rPr>
          <w:bCs/>
          <w:sz w:val="24"/>
          <w:szCs w:val="24"/>
        </w:rPr>
        <w:t>).</w:t>
      </w:r>
    </w:p>
    <w:bookmarkEnd w:id="71"/>
    <w:p w14:paraId="6E513F48" w14:textId="77777777" w:rsidR="00217440" w:rsidRPr="005D0BC5" w:rsidRDefault="00217440" w:rsidP="00584E41">
      <w:pPr>
        <w:pStyle w:val="Legenda"/>
        <w:spacing w:before="0"/>
        <w:jc w:val="left"/>
        <w:rPr>
          <w:color w:val="auto"/>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4"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4F886DD9"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2A2C92">
        <w:rPr>
          <w:noProof/>
          <w:sz w:val="24"/>
          <w:szCs w:val="24"/>
        </w:rPr>
        <w:t>xx</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2A2C92">
        <w:rPr>
          <w:noProof/>
          <w:sz w:val="24"/>
          <w:szCs w:val="24"/>
        </w:rPr>
        <w:t>24-PML</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7B74894E"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2A2C92">
        <w:rPr>
          <w:noProof/>
          <w:sz w:val="24"/>
          <w:szCs w:val="24"/>
        </w:rPr>
        <w:t>Loanda-Pr</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2A2C92">
        <w:rPr>
          <w:noProof/>
          <w:sz w:val="24"/>
          <w:szCs w:val="24"/>
        </w:rPr>
        <w:t>xxxx</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75"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6" w:name="_Hlk131068657"/>
      <w:bookmarkEnd w:id="75"/>
    </w:p>
    <w:bookmarkEnd w:id="76"/>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7DEA51E7"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2A2C92">
        <w:rPr>
          <w:noProof/>
          <w:sz w:val="24"/>
          <w:szCs w:val="24"/>
        </w:rPr>
        <w:t>xxxx</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r w:rsidR="00EA7873" w:rsidRPr="005D0BC5">
        <w:rPr>
          <w:sz w:val="24"/>
          <w:szCs w:val="24"/>
        </w:rPr>
        <w:t xml:space="preserve">ELETRONICA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2A2C92">
        <w:rPr>
          <w:noProof/>
          <w:sz w:val="24"/>
          <w:szCs w:val="24"/>
        </w:rPr>
        <w:t>011/2024-PML</w:t>
      </w:r>
      <w:r w:rsidR="006A091D" w:rsidRPr="005D0BC5">
        <w:rPr>
          <w:sz w:val="24"/>
          <w:szCs w:val="24"/>
        </w:rPr>
        <w:fldChar w:fldCharType="end"/>
      </w:r>
      <w:r w:rsidR="00F12D5F" w:rsidRPr="005D0BC5">
        <w:rPr>
          <w:sz w:val="24"/>
          <w:szCs w:val="24"/>
        </w:rPr>
        <w:t>.</w:t>
      </w:r>
    </w:p>
    <w:p w14:paraId="4A3317ED" w14:textId="77777777"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w:t>
      </w:r>
    </w:p>
    <w:p w14:paraId="2529AE86" w14:textId="77777777" w:rsidR="00A96DD3" w:rsidRPr="005D0BC5" w:rsidRDefault="00F80685" w:rsidP="005D3890">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proceder-se-á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1B85941D"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2A2C92">
        <w:rPr>
          <w:noProof/>
          <w:sz w:val="24"/>
          <w:szCs w:val="24"/>
        </w:rPr>
        <w:t>xxx</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2A2C92">
        <w:rPr>
          <w:noProof/>
          <w:sz w:val="24"/>
          <w:szCs w:val="24"/>
        </w:rPr>
        <w:t>xxx</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3C661733" w14:textId="77777777" w:rsidR="00437CBD" w:rsidRPr="005D0BC5" w:rsidRDefault="002C4405" w:rsidP="00584E41">
      <w:pPr>
        <w:jc w:val="both"/>
        <w:rPr>
          <w:b/>
          <w:sz w:val="24"/>
          <w:szCs w:val="24"/>
        </w:rPr>
      </w:pPr>
      <w:r w:rsidRPr="005D0BC5">
        <w:rPr>
          <w:b/>
          <w:sz w:val="24"/>
          <w:szCs w:val="24"/>
        </w:rPr>
        <w:t>CLÁUSULA TERCEIRA - DOS RECURSOS</w:t>
      </w:r>
    </w:p>
    <w:p w14:paraId="7B86A1A5" w14:textId="77777777" w:rsidR="008C1180" w:rsidRPr="008C1180" w:rsidRDefault="00437CBD" w:rsidP="008C1180">
      <w:pPr>
        <w:jc w:val="both"/>
        <w:rPr>
          <w:sz w:val="24"/>
        </w:rPr>
      </w:pPr>
      <w:r w:rsidRPr="005D0BC5">
        <w:rPr>
          <w:b/>
          <w:bCs/>
          <w:sz w:val="24"/>
          <w:szCs w:val="24"/>
        </w:rPr>
        <w:t>3.1</w:t>
      </w:r>
      <w:r w:rsidRPr="005D0BC5">
        <w:rPr>
          <w:sz w:val="24"/>
          <w:szCs w:val="24"/>
        </w:rPr>
        <w:t xml:space="preserve"> </w:t>
      </w:r>
      <w:bookmarkStart w:id="77" w:name="_Hlk49349416"/>
      <w:bookmarkStart w:id="78" w:name="_Hlk88221498"/>
      <w:r w:rsidR="00FA6834" w:rsidRPr="00BC1787">
        <w:rPr>
          <w:sz w:val="24"/>
        </w:rPr>
        <w:t xml:space="preserve">As despesas com a execução do objeto deste contrato correrão à conta dos recursos advindos da dotação orçamentária </w:t>
      </w:r>
      <w:r w:rsidR="00FA6834" w:rsidRPr="00BC1787">
        <w:fldChar w:fldCharType="begin">
          <w:ffData>
            <w:name w:val="Texto93"/>
            <w:enabled/>
            <w:calcOnExit w:val="0"/>
            <w:textInput/>
          </w:ffData>
        </w:fldChar>
      </w:r>
      <w:bookmarkStart w:id="79" w:name="Texto93"/>
      <w:r w:rsidR="00FA6834" w:rsidRPr="00BC1787">
        <w:rPr>
          <w:sz w:val="24"/>
        </w:rPr>
        <w:instrText xml:space="preserve"> FORMTEXT </w:instrText>
      </w:r>
      <w:r w:rsidR="00FA6834" w:rsidRPr="00BC1787">
        <w:fldChar w:fldCharType="separate"/>
      </w:r>
      <w:r w:rsidR="008C1180" w:rsidRPr="008C1180">
        <w:rPr>
          <w:sz w:val="24"/>
        </w:rPr>
        <w:t>07.003.15.451.0017.1017.4.4.90.51 00.00 31955 – Obras e Instalações</w:t>
      </w:r>
    </w:p>
    <w:p w14:paraId="3394C237" w14:textId="76F436D7" w:rsidR="00FA6834" w:rsidRPr="00BC1787" w:rsidRDefault="008C1180" w:rsidP="008C1180">
      <w:pPr>
        <w:jc w:val="both"/>
        <w:rPr>
          <w:sz w:val="24"/>
        </w:rPr>
      </w:pPr>
      <w:r w:rsidRPr="008C1180">
        <w:rPr>
          <w:sz w:val="24"/>
        </w:rPr>
        <w:t>07.003.15.451.0017.1017.4.4.90.51 00.00 01000 – Obras e Instalações</w:t>
      </w:r>
      <w:r w:rsidR="00FA6834" w:rsidRPr="00BC1787">
        <w:fldChar w:fldCharType="end"/>
      </w:r>
      <w:bookmarkEnd w:id="79"/>
      <w:r w:rsidR="00FA6834" w:rsidRPr="00BC1787">
        <w:rPr>
          <w:sz w:val="24"/>
        </w:rPr>
        <w:t>.</w:t>
      </w:r>
      <w:bookmarkEnd w:id="77"/>
    </w:p>
    <w:bookmarkEnd w:id="78"/>
    <w:p w14:paraId="6CEB84C8" w14:textId="77777777" w:rsidR="00C669BE" w:rsidRPr="005D0BC5" w:rsidRDefault="00C669BE" w:rsidP="00FA6834">
      <w:pPr>
        <w:ind w:left="709" w:hanging="709"/>
        <w:jc w:val="both"/>
        <w:rPr>
          <w:sz w:val="24"/>
          <w:szCs w:val="24"/>
        </w:rPr>
      </w:pPr>
    </w:p>
    <w:p w14:paraId="2251CD77"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37441BC8" w14:textId="0663E836" w:rsidR="000B016F" w:rsidRPr="005D0BC5" w:rsidRDefault="00923169" w:rsidP="00584E41">
      <w:pPr>
        <w:jc w:val="both"/>
        <w:rPr>
          <w:sz w:val="24"/>
          <w:szCs w:val="24"/>
        </w:rPr>
      </w:pPr>
      <w:bookmarkStart w:id="80" w:name="_Hlk111531511"/>
      <w:r w:rsidRPr="005D0BC5">
        <w:rPr>
          <w:b/>
          <w:bCs/>
          <w:sz w:val="24"/>
          <w:szCs w:val="24"/>
        </w:rPr>
        <w:lastRenderedPageBreak/>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5A61C1">
        <w:rPr>
          <w:sz w:val="24"/>
          <w:szCs w:val="24"/>
        </w:rPr>
        <w:t>210</w:t>
      </w:r>
      <w:r w:rsidR="000B016F" w:rsidRPr="005D0BC5">
        <w:rPr>
          <w:sz w:val="24"/>
          <w:szCs w:val="24"/>
        </w:rPr>
        <w:t xml:space="preserve"> (</w:t>
      </w:r>
      <w:r w:rsidR="005A61C1">
        <w:rPr>
          <w:sz w:val="24"/>
          <w:szCs w:val="24"/>
        </w:rPr>
        <w:t>duzentos e dez</w:t>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publicado</w:t>
      </w:r>
      <w:r w:rsidR="00514862" w:rsidRPr="002A1876">
        <w:rPr>
          <w:sz w:val="24"/>
          <w:szCs w:val="24"/>
        </w:rPr>
        <w:t xml:space="preserve"> no Diário Oficial</w:t>
      </w:r>
      <w:r w:rsidR="005A096F" w:rsidRPr="002A1876">
        <w:rPr>
          <w:sz w:val="24"/>
          <w:szCs w:val="24"/>
        </w:rPr>
        <w:t>.</w:t>
      </w:r>
    </w:p>
    <w:p w14:paraId="4AEAA16C" w14:textId="77777777" w:rsidR="00C24291" w:rsidRPr="005D0BC5" w:rsidRDefault="00923169" w:rsidP="005D3890">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80"/>
      <w:r w:rsidR="00CD1367" w:rsidRPr="002A1876">
        <w:rPr>
          <w:sz w:val="24"/>
          <w:szCs w:val="24"/>
        </w:rPr>
        <w:t xml:space="preserve">da data da assinatura </w:t>
      </w:r>
      <w:r w:rsidR="00514862" w:rsidRPr="002A1876">
        <w:rPr>
          <w:sz w:val="24"/>
          <w:szCs w:val="24"/>
        </w:rPr>
        <w:t>citada n</w:t>
      </w:r>
      <w:r w:rsidR="00CD1367" w:rsidRPr="002A1876">
        <w:rPr>
          <w:sz w:val="24"/>
          <w:szCs w:val="24"/>
        </w:rPr>
        <w:t>o extrato do contrato publicado</w:t>
      </w:r>
      <w:r w:rsidR="00514862" w:rsidRPr="002A1876">
        <w:rPr>
          <w:sz w:val="24"/>
          <w:szCs w:val="24"/>
        </w:rPr>
        <w:t xml:space="preserve"> no Diário Oficial</w:t>
      </w:r>
      <w:r w:rsidR="00CD1367" w:rsidRPr="002A1876">
        <w:rPr>
          <w:sz w:val="24"/>
          <w:szCs w:val="24"/>
        </w:rPr>
        <w:t>.</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1" w:name="art115§6"/>
      <w:bookmarkEnd w:id="81"/>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providências 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28225F54" w14:textId="77777777" w:rsidR="00C24291" w:rsidRPr="006810E5" w:rsidRDefault="00C24291" w:rsidP="00584E41">
      <w:pPr>
        <w:jc w:val="both"/>
        <w:rPr>
          <w:b/>
          <w:sz w:val="24"/>
          <w:szCs w:val="24"/>
        </w:rPr>
      </w:pPr>
      <w:r w:rsidRPr="006810E5">
        <w:rPr>
          <w:b/>
          <w:sz w:val="24"/>
          <w:szCs w:val="24"/>
        </w:rPr>
        <w:t xml:space="preserve">CLÁUSULA QUINTA - DA VIGÊNCIA </w:t>
      </w:r>
    </w:p>
    <w:p w14:paraId="49AFD888" w14:textId="71FC9D10" w:rsidR="00F210CC" w:rsidRDefault="00DB6BB4" w:rsidP="00F210CC">
      <w:pPr>
        <w:shd w:val="clear" w:color="auto" w:fill="FFFFFF"/>
        <w:jc w:val="both"/>
        <w:rPr>
          <w:sz w:val="24"/>
          <w:szCs w:val="24"/>
          <w:lang w:eastAsia="en-US"/>
        </w:rPr>
      </w:pPr>
      <w:r w:rsidRPr="006810E5">
        <w:rPr>
          <w:b/>
          <w:bCs/>
          <w:sz w:val="24"/>
          <w:szCs w:val="24"/>
        </w:rPr>
        <w:t>5.1</w:t>
      </w:r>
      <w:r w:rsidRPr="006810E5">
        <w:rPr>
          <w:sz w:val="24"/>
          <w:szCs w:val="24"/>
        </w:rPr>
        <w:t xml:space="preserve"> </w:t>
      </w:r>
      <w:r w:rsidR="004F2130" w:rsidRPr="006810E5">
        <w:rPr>
          <w:sz w:val="24"/>
          <w:szCs w:val="24"/>
        </w:rPr>
        <w:t xml:space="preserve">O prazo de vigência do presente Contrato é de </w:t>
      </w:r>
      <w:r w:rsidR="005A61C1">
        <w:rPr>
          <w:sz w:val="24"/>
          <w:szCs w:val="24"/>
        </w:rPr>
        <w:t>420</w:t>
      </w:r>
      <w:r w:rsidR="00365F58" w:rsidRPr="006810E5">
        <w:rPr>
          <w:sz w:val="24"/>
          <w:szCs w:val="24"/>
        </w:rPr>
        <w:t xml:space="preserve"> </w:t>
      </w:r>
      <w:r w:rsidR="004F2130" w:rsidRPr="006810E5">
        <w:rPr>
          <w:sz w:val="24"/>
          <w:szCs w:val="24"/>
        </w:rPr>
        <w:t>(</w:t>
      </w:r>
      <w:r w:rsidR="005A61C1">
        <w:rPr>
          <w:sz w:val="24"/>
          <w:szCs w:val="24"/>
        </w:rPr>
        <w:t>quatrocentos e vinte</w:t>
      </w:r>
      <w:r w:rsidR="004F2130" w:rsidRPr="006810E5">
        <w:rPr>
          <w:sz w:val="24"/>
          <w:szCs w:val="24"/>
        </w:rPr>
        <w:t>)</w:t>
      </w:r>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publicado no diário oficial.</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2" w:name="art111pii11"/>
      <w:bookmarkEnd w:id="82"/>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2A5014DB" w14:textId="77777777" w:rsidR="00C24291" w:rsidRPr="005D0BC5" w:rsidRDefault="00C24291" w:rsidP="00584E41">
      <w:pPr>
        <w:jc w:val="both"/>
        <w:rPr>
          <w:b/>
          <w:sz w:val="24"/>
          <w:szCs w:val="24"/>
        </w:rPr>
      </w:pPr>
      <w:r w:rsidRPr="005D0BC5">
        <w:rPr>
          <w:b/>
          <w:sz w:val="24"/>
          <w:szCs w:val="24"/>
        </w:rPr>
        <w:t>CLÁUSULA SEXTA - DAS OBRIGAÇÕES DA CONTRATADA</w:t>
      </w:r>
    </w:p>
    <w:p w14:paraId="5D3CF17F" w14:textId="77777777" w:rsidR="00C24291" w:rsidRPr="005D0BC5" w:rsidRDefault="00DB6BB4" w:rsidP="00584E41">
      <w:pPr>
        <w:jc w:val="both"/>
        <w:rPr>
          <w:sz w:val="24"/>
          <w:szCs w:val="24"/>
        </w:rPr>
      </w:pPr>
      <w:r w:rsidRPr="005D0BC5">
        <w:rPr>
          <w:b/>
          <w:bCs/>
          <w:sz w:val="24"/>
          <w:szCs w:val="24"/>
        </w:rPr>
        <w:t>6.1</w:t>
      </w:r>
      <w:r w:rsidRPr="005D0BC5">
        <w:rPr>
          <w:sz w:val="24"/>
          <w:szCs w:val="24"/>
        </w:rPr>
        <w:t xml:space="preserve"> </w:t>
      </w:r>
      <w:r w:rsidR="00C24291" w:rsidRPr="005D0BC5">
        <w:rPr>
          <w:sz w:val="24"/>
          <w:szCs w:val="24"/>
        </w:rPr>
        <w:t xml:space="preserve">A CONTRATADA se obriga a: </w:t>
      </w:r>
    </w:p>
    <w:p w14:paraId="06096A1C" w14:textId="77777777" w:rsidR="00C24291" w:rsidRPr="005D0BC5" w:rsidRDefault="00062B0C"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confecção e colocação de placas de obra, conforme modelo</w:t>
      </w:r>
      <w:r w:rsidR="007C374E" w:rsidRPr="005D0BC5">
        <w:rPr>
          <w:sz w:val="24"/>
          <w:szCs w:val="24"/>
        </w:rPr>
        <w:t xml:space="preserve"> disponibilizado</w:t>
      </w:r>
      <w:r w:rsidR="00C24291" w:rsidRPr="005D0BC5">
        <w:rPr>
          <w:sz w:val="24"/>
          <w:szCs w:val="24"/>
        </w:rPr>
        <w:t>;</w:t>
      </w:r>
    </w:p>
    <w:p w14:paraId="323866E6" w14:textId="77777777" w:rsidR="00B325E6" w:rsidRPr="005D0BC5" w:rsidRDefault="00062B0C" w:rsidP="000B21D1">
      <w:pPr>
        <w:numPr>
          <w:ilvl w:val="0"/>
          <w:numId w:val="3"/>
        </w:numPr>
        <w:ind w:left="0" w:firstLine="0"/>
        <w:jc w:val="both"/>
        <w:rPr>
          <w:sz w:val="24"/>
          <w:szCs w:val="24"/>
        </w:rPr>
      </w:pPr>
      <w:bookmarkStart w:id="83" w:name="_Hlk12624185"/>
      <w:r w:rsidRPr="005D0BC5">
        <w:rPr>
          <w:sz w:val="24"/>
          <w:szCs w:val="24"/>
        </w:rPr>
        <w:t xml:space="preserve"> </w:t>
      </w:r>
      <w:bookmarkStart w:id="84" w:name="_Hlk12889813"/>
      <w:r w:rsidR="0063267B" w:rsidRPr="005D0BC5">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4"/>
      <w:r w:rsidR="004C7095" w:rsidRPr="005D0BC5">
        <w:rPr>
          <w:sz w:val="24"/>
          <w:szCs w:val="24"/>
        </w:rPr>
        <w:t>;</w:t>
      </w:r>
    </w:p>
    <w:bookmarkEnd w:id="83"/>
    <w:p w14:paraId="38D05E45"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assegurar a execução do objeto deste Contrato, a proteção e a conservação dos serviços executados bem como</w:t>
      </w:r>
      <w:r w:rsidR="000F6460" w:rsidRPr="005D0BC5">
        <w:rPr>
          <w:sz w:val="24"/>
          <w:szCs w:val="24"/>
        </w:rPr>
        <w:t xml:space="preserve">, </w:t>
      </w:r>
      <w:r w:rsidR="00C24291" w:rsidRPr="005D0BC5">
        <w:rPr>
          <w:sz w:val="24"/>
          <w:szCs w:val="24"/>
        </w:rPr>
        <w:t>respeitar rigorosamente as recomendações da ABNT;</w:t>
      </w:r>
    </w:p>
    <w:p w14:paraId="2CBD594E"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notificar a fiscalização, no mínimo, com 48 (</w:t>
      </w:r>
      <w:r w:rsidR="00C24291" w:rsidRPr="005D0BC5">
        <w:rPr>
          <w:i/>
          <w:sz w:val="24"/>
          <w:szCs w:val="24"/>
        </w:rPr>
        <w:t>quarenta e oito</w:t>
      </w:r>
      <w:r w:rsidR="00C24291" w:rsidRPr="005D0BC5">
        <w:rPr>
          <w:sz w:val="24"/>
          <w:szCs w:val="24"/>
        </w:rPr>
        <w:t>) horas de antecedência, da concretagem dos elementos armados da estrutura, da remoção de qualquer forma de concreto e</w:t>
      </w:r>
      <w:r w:rsidR="004B6B91" w:rsidRPr="005D0BC5">
        <w:rPr>
          <w:sz w:val="24"/>
          <w:szCs w:val="24"/>
        </w:rPr>
        <w:t>, quando for o caso,</w:t>
      </w:r>
      <w:r w:rsidR="00C24291" w:rsidRPr="005D0BC5">
        <w:rPr>
          <w:sz w:val="24"/>
          <w:szCs w:val="24"/>
        </w:rPr>
        <w:t xml:space="preserve"> do início dos testes de operação das instalações elétricas e hidráulicas;</w:t>
      </w:r>
    </w:p>
    <w:p w14:paraId="7717CFD0"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manter, em todos os locais de serviços, um seguro sistema de sinalização e segurança, principalmente em vias públicas, de acordo com as normas de segurança do trabalho;</w:t>
      </w:r>
    </w:p>
    <w:p w14:paraId="678C4D87"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dar ciência à fiscalização da ocorrência de qualquer fato ou condição que possa atrasar ou impedir a conclusão do objeto deste Contrato;</w:t>
      </w:r>
    </w:p>
    <w:p w14:paraId="0C8734B3"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manter no local d</w:t>
      </w:r>
      <w:r w:rsidR="004B6B91" w:rsidRPr="005D0BC5">
        <w:rPr>
          <w:sz w:val="24"/>
          <w:szCs w:val="24"/>
        </w:rPr>
        <w:t>a execução do</w:t>
      </w:r>
      <w:r w:rsidR="00C24291" w:rsidRPr="005D0BC5">
        <w:rPr>
          <w:sz w:val="24"/>
          <w:szCs w:val="24"/>
        </w:rPr>
        <w:t xml:space="preserve"> objeto deste Contrato, devidamente atualizado, Livro Diário de Ocorrência;</w:t>
      </w:r>
    </w:p>
    <w:p w14:paraId="39FD65C9" w14:textId="77777777" w:rsidR="00C24291" w:rsidRPr="005D0BC5" w:rsidRDefault="004B6B91"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providenciar a matrícula do objeto deste Contrato no INSS;</w:t>
      </w:r>
    </w:p>
    <w:p w14:paraId="493690AF"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não manter em seu quadro de pessoal menores em horário noturno de trabalho ou em serviços perigosos ou insalubres, não manter</w:t>
      </w:r>
      <w:r w:rsidR="004B6B91" w:rsidRPr="005D0BC5">
        <w:rPr>
          <w:sz w:val="24"/>
          <w:szCs w:val="24"/>
        </w:rPr>
        <w:t>,</w:t>
      </w:r>
      <w:r w:rsidR="00C24291" w:rsidRPr="005D0BC5">
        <w:rPr>
          <w:sz w:val="24"/>
          <w:szCs w:val="24"/>
        </w:rPr>
        <w:t xml:space="preserve"> ainda, em qualquer trabalho, menores de 16 (dezesseis) anos, salvo na condição de aprendiz, a partir de 14 (quatorze) anos</w:t>
      </w:r>
      <w:r w:rsidR="004B6B91" w:rsidRPr="005D0BC5">
        <w:rPr>
          <w:sz w:val="24"/>
          <w:szCs w:val="24"/>
        </w:rPr>
        <w:t>;</w:t>
      </w:r>
    </w:p>
    <w:p w14:paraId="4D595A0C"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1C6510" w:rsidRPr="005D0BC5">
        <w:rPr>
          <w:sz w:val="24"/>
          <w:szCs w:val="24"/>
        </w:rPr>
        <w:t>m</w:t>
      </w:r>
      <w:r w:rsidR="00C24291" w:rsidRPr="005D0BC5">
        <w:rPr>
          <w:sz w:val="24"/>
          <w:szCs w:val="24"/>
        </w:rPr>
        <w:t>anter</w:t>
      </w:r>
      <w:r w:rsidR="001C6510" w:rsidRPr="005D0BC5">
        <w:rPr>
          <w:sz w:val="24"/>
          <w:szCs w:val="24"/>
        </w:rPr>
        <w:t>,</w:t>
      </w:r>
      <w:r w:rsidR="00C24291" w:rsidRPr="005D0BC5">
        <w:rPr>
          <w:sz w:val="24"/>
          <w:szCs w:val="24"/>
        </w:rPr>
        <w:t xml:space="preserve"> durante toda a execução do contrato, em compatibilidade com as obrigações assumidas, todas as condições de habilitação e qualificação exigidas na licitação</w:t>
      </w:r>
      <w:r w:rsidR="007C374E" w:rsidRPr="005D0BC5">
        <w:rPr>
          <w:sz w:val="24"/>
          <w:szCs w:val="24"/>
        </w:rPr>
        <w:t>, especialmente a reserva de cargos prevista em lei</w:t>
      </w:r>
      <w:r w:rsidR="001C6510" w:rsidRPr="005D0BC5">
        <w:rPr>
          <w:sz w:val="24"/>
          <w:szCs w:val="24"/>
        </w:rPr>
        <w:t>;</w:t>
      </w:r>
    </w:p>
    <w:p w14:paraId="77E05B58"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fornecer em tempo hábil os materiais, veículos, máquinas e equipamentos</w:t>
      </w:r>
      <w:r w:rsidR="001C6510" w:rsidRPr="005D0BC5">
        <w:rPr>
          <w:sz w:val="24"/>
          <w:szCs w:val="24"/>
        </w:rPr>
        <w:t>;</w:t>
      </w:r>
    </w:p>
    <w:p w14:paraId="751D28C4"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 xml:space="preserve">examinar completamente os projetos, as peças gráficas, as especificações técnicas, memoriais e todos os documentos, obtendo todas as informações necessárias sobre qualquer ponto duvidoso do </w:t>
      </w:r>
      <w:r w:rsidR="00ED2CC4" w:rsidRPr="005D0BC5">
        <w:rPr>
          <w:sz w:val="24"/>
          <w:szCs w:val="24"/>
        </w:rPr>
        <w:t>objeto</w:t>
      </w:r>
      <w:r w:rsidR="00C24291" w:rsidRPr="005D0BC5">
        <w:rPr>
          <w:sz w:val="24"/>
          <w:szCs w:val="24"/>
        </w:rPr>
        <w:t>, se responsabilizando inteiramente pela apresentação da planilha de serviços para uma proposta de preços completa e satisfatória</w:t>
      </w:r>
      <w:r w:rsidR="001C6510" w:rsidRPr="005D0BC5">
        <w:rPr>
          <w:sz w:val="24"/>
          <w:szCs w:val="24"/>
        </w:rPr>
        <w:t>;</w:t>
      </w:r>
    </w:p>
    <w:p w14:paraId="7AB1D352" w14:textId="77777777" w:rsidR="007B27D8" w:rsidRPr="005D0BC5" w:rsidRDefault="007B27D8" w:rsidP="00D50FF3">
      <w:pPr>
        <w:jc w:val="both"/>
        <w:rPr>
          <w:sz w:val="24"/>
          <w:szCs w:val="24"/>
        </w:rPr>
      </w:pPr>
      <w:r w:rsidRPr="005D0BC5">
        <w:rPr>
          <w:sz w:val="24"/>
          <w:szCs w:val="24"/>
        </w:rPr>
        <w:t xml:space="preserve">m) respeitar rigorosamente as normas estabelecidas nas especificações técnicas que integram o </w:t>
      </w:r>
      <w:r w:rsidR="00405A2B" w:rsidRPr="005D0BC5">
        <w:rPr>
          <w:sz w:val="24"/>
          <w:szCs w:val="24"/>
        </w:rPr>
        <w:t>Edital</w:t>
      </w:r>
      <w:r w:rsidRPr="005D0BC5">
        <w:rPr>
          <w:sz w:val="24"/>
          <w:szCs w:val="24"/>
        </w:rPr>
        <w:t>, bem como garantir a qualidade de todos os materiais e serviços executados, em conformidade com as normas e especificações do DNIT, por meio da relação de ensaios necessários, já previstos no orçamento, firmando a respectiva Declaração de Realização de Ensaios emitida pela CONTRATANTE</w:t>
      </w:r>
      <w:r w:rsidR="00C6026E">
        <w:rPr>
          <w:sz w:val="24"/>
          <w:szCs w:val="24"/>
        </w:rPr>
        <w:t>;</w:t>
      </w:r>
    </w:p>
    <w:p w14:paraId="1304F531" w14:textId="77777777" w:rsidR="009961BE" w:rsidRPr="005D0BC5" w:rsidRDefault="009961BE" w:rsidP="00D50FF3">
      <w:pPr>
        <w:jc w:val="both"/>
        <w:rPr>
          <w:sz w:val="24"/>
          <w:szCs w:val="24"/>
        </w:rPr>
      </w:pPr>
      <w:r w:rsidRPr="005D0BC5">
        <w:rPr>
          <w:sz w:val="24"/>
          <w:szCs w:val="24"/>
        </w:rPr>
        <w:lastRenderedPageBreak/>
        <w:t>n</w:t>
      </w:r>
      <w:r w:rsidR="004D5A5C" w:rsidRPr="005D0BC5">
        <w:rPr>
          <w:sz w:val="24"/>
          <w:szCs w:val="24"/>
        </w:rPr>
        <w:t>) apresentar, a</w:t>
      </w:r>
      <w:r w:rsidRPr="005D0BC5">
        <w:rPr>
          <w:sz w:val="24"/>
          <w:szCs w:val="24"/>
        </w:rPr>
        <w:t>ntes do início dos serviços o projeto de massa asfáltica (traço), baseado pelo Método Marshall, de todas as misturas das camadas do revestimento asfáltico, produzidas em conformidade com as especificações do DER-PR e/ou DNIT, atendendo as condições indicadas no projeto, com as devidas adaptações inerentes a disponibilidade de materiais na região</w:t>
      </w:r>
      <w:r w:rsidR="00C6026E">
        <w:rPr>
          <w:sz w:val="24"/>
          <w:szCs w:val="24"/>
        </w:rPr>
        <w:t>;</w:t>
      </w:r>
    </w:p>
    <w:p w14:paraId="403F0AC7" w14:textId="77777777" w:rsidR="007B27D8" w:rsidRPr="005D0BC5" w:rsidRDefault="004D5A5C" w:rsidP="00D50FF3">
      <w:pPr>
        <w:jc w:val="both"/>
        <w:rPr>
          <w:sz w:val="24"/>
          <w:szCs w:val="24"/>
        </w:rPr>
      </w:pPr>
      <w:r w:rsidRPr="005D0BC5">
        <w:rPr>
          <w:sz w:val="24"/>
          <w:szCs w:val="24"/>
        </w:rPr>
        <w:t>o</w:t>
      </w:r>
      <w:r w:rsidR="007B27D8" w:rsidRPr="005D0BC5">
        <w:rPr>
          <w:sz w:val="24"/>
          <w:szCs w:val="24"/>
        </w:rPr>
        <w:t xml:space="preserve">) participar e firmar a ata da reunião de partida, conforme estabelece o </w:t>
      </w:r>
      <w:r w:rsidR="00C6026E">
        <w:rPr>
          <w:sz w:val="24"/>
          <w:szCs w:val="24"/>
        </w:rPr>
        <w:t>item 1.2 da Cláusula Primeira;</w:t>
      </w:r>
    </w:p>
    <w:p w14:paraId="4D8D540D" w14:textId="77777777" w:rsidR="00DE3AD8" w:rsidRPr="005D0BC5" w:rsidRDefault="004D5A5C" w:rsidP="00D50FF3">
      <w:pPr>
        <w:jc w:val="both"/>
        <w:rPr>
          <w:sz w:val="24"/>
          <w:szCs w:val="24"/>
        </w:rPr>
      </w:pPr>
      <w:r w:rsidRPr="005D0BC5">
        <w:rPr>
          <w:sz w:val="24"/>
          <w:szCs w:val="24"/>
        </w:rPr>
        <w:t>p</w:t>
      </w:r>
      <w:r w:rsidR="007B27D8" w:rsidRPr="005D0BC5">
        <w:rPr>
          <w:sz w:val="24"/>
          <w:szCs w:val="24"/>
        </w:rPr>
        <w:t xml:space="preserve">) </w:t>
      </w:r>
      <w:r w:rsidR="00DE3AD8" w:rsidRPr="005D0BC5">
        <w:rPr>
          <w:sz w:val="24"/>
          <w:szCs w:val="24"/>
        </w:rPr>
        <w:t>elaborar, para apresentação e aprovação na reunião de partida, o cronograma físico de execução.</w:t>
      </w:r>
    </w:p>
    <w:p w14:paraId="41DE55CF" w14:textId="77777777" w:rsidR="00F17DD9" w:rsidRPr="005D0BC5" w:rsidRDefault="004D5A5C" w:rsidP="00D50FF3">
      <w:pPr>
        <w:jc w:val="both"/>
        <w:rPr>
          <w:sz w:val="24"/>
          <w:szCs w:val="24"/>
        </w:rPr>
      </w:pPr>
      <w:r w:rsidRPr="005D0BC5">
        <w:rPr>
          <w:sz w:val="24"/>
          <w:szCs w:val="24"/>
        </w:rPr>
        <w:t>q</w:t>
      </w:r>
      <w:r w:rsidR="00F17DD9" w:rsidRPr="005D0BC5">
        <w:rPr>
          <w:sz w:val="24"/>
          <w:szCs w:val="24"/>
        </w:rPr>
        <w:t xml:space="preserve">) providenciar a imediata baixa da ART ou RRT, em caso de </w:t>
      </w:r>
      <w:r w:rsidR="00777297" w:rsidRPr="005D0BC5">
        <w:rPr>
          <w:sz w:val="24"/>
          <w:szCs w:val="24"/>
        </w:rPr>
        <w:t xml:space="preserve">extinção </w:t>
      </w:r>
      <w:r w:rsidR="00F17DD9" w:rsidRPr="005D0BC5">
        <w:rPr>
          <w:sz w:val="24"/>
          <w:szCs w:val="24"/>
        </w:rPr>
        <w:t>contratual</w:t>
      </w:r>
      <w:r w:rsidR="00C6026E">
        <w:rPr>
          <w:sz w:val="24"/>
          <w:szCs w:val="24"/>
        </w:rPr>
        <w:t>;</w:t>
      </w:r>
    </w:p>
    <w:p w14:paraId="098EACEF" w14:textId="77777777" w:rsidR="00517187" w:rsidRPr="005D0BC5" w:rsidRDefault="00517187" w:rsidP="00D50FF3">
      <w:pPr>
        <w:jc w:val="both"/>
        <w:rPr>
          <w:sz w:val="24"/>
          <w:szCs w:val="24"/>
        </w:rPr>
      </w:pPr>
      <w:r w:rsidRPr="005D0BC5">
        <w:rPr>
          <w:sz w:val="24"/>
          <w:szCs w:val="24"/>
        </w:rPr>
        <w:t xml:space="preserve">r) </w:t>
      </w:r>
      <w:r w:rsidRPr="005D0BC5">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418D1248" w14:textId="77777777" w:rsidR="00ED2CC4" w:rsidRPr="005D0BC5" w:rsidRDefault="00ED2CC4" w:rsidP="00D50FF3">
      <w:pPr>
        <w:jc w:val="both"/>
        <w:rPr>
          <w:b/>
          <w:sz w:val="24"/>
          <w:szCs w:val="24"/>
        </w:rPr>
      </w:pPr>
    </w:p>
    <w:p w14:paraId="5C033C9B" w14:textId="77777777" w:rsidR="00F80685" w:rsidRPr="005D0BC5" w:rsidRDefault="00DB6BB4" w:rsidP="00584E41">
      <w:pPr>
        <w:jc w:val="both"/>
        <w:rPr>
          <w:sz w:val="24"/>
          <w:szCs w:val="24"/>
        </w:rPr>
      </w:pPr>
      <w:r w:rsidRPr="005D0BC5">
        <w:rPr>
          <w:b/>
          <w:bCs/>
          <w:sz w:val="24"/>
          <w:szCs w:val="24"/>
        </w:rPr>
        <w:t>6.2</w:t>
      </w:r>
      <w:r w:rsidRPr="005D0BC5">
        <w:rPr>
          <w:sz w:val="24"/>
          <w:szCs w:val="24"/>
        </w:rPr>
        <w:t xml:space="preserve"> </w:t>
      </w:r>
      <w:r w:rsidR="00ED2CC4" w:rsidRPr="005D0BC5">
        <w:rPr>
          <w:sz w:val="24"/>
          <w:szCs w:val="24"/>
        </w:rPr>
        <w:t xml:space="preserve">O cronograma físico de execução deverá ser elaborado na modalidade GANTT e respectiva rede de precedências na modalidade PERT-CPM. </w:t>
      </w:r>
    </w:p>
    <w:p w14:paraId="0338E818" w14:textId="77777777" w:rsidR="00ED2CC4" w:rsidRPr="005D0BC5" w:rsidRDefault="00F80685" w:rsidP="005D3890">
      <w:pPr>
        <w:jc w:val="both"/>
        <w:rPr>
          <w:sz w:val="24"/>
          <w:szCs w:val="24"/>
        </w:rPr>
      </w:pPr>
      <w:r w:rsidRPr="005D0BC5">
        <w:rPr>
          <w:b/>
          <w:bCs/>
          <w:sz w:val="24"/>
          <w:szCs w:val="24"/>
        </w:rPr>
        <w:t>6.2.1</w:t>
      </w:r>
      <w:r w:rsidRPr="005D0BC5">
        <w:rPr>
          <w:sz w:val="24"/>
          <w:szCs w:val="24"/>
        </w:rPr>
        <w:t xml:space="preserve"> </w:t>
      </w:r>
      <w:r w:rsidR="00ED2CC4" w:rsidRPr="005D0BC5">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392C95C5" w14:textId="77777777" w:rsidR="00F80685" w:rsidRPr="005D0BC5" w:rsidRDefault="00DB6BB4" w:rsidP="00584E41">
      <w:pPr>
        <w:jc w:val="both"/>
        <w:rPr>
          <w:sz w:val="24"/>
          <w:szCs w:val="24"/>
        </w:rPr>
      </w:pPr>
      <w:r w:rsidRPr="005D0BC5">
        <w:rPr>
          <w:b/>
          <w:bCs/>
          <w:sz w:val="24"/>
          <w:szCs w:val="24"/>
        </w:rPr>
        <w:t>6.3</w:t>
      </w:r>
      <w:r w:rsidRPr="005D0BC5">
        <w:rPr>
          <w:sz w:val="24"/>
          <w:szCs w:val="24"/>
        </w:rPr>
        <w:t xml:space="preserve"> </w:t>
      </w:r>
      <w:r w:rsidR="00ED2CC4" w:rsidRPr="005D0BC5">
        <w:rPr>
          <w:sz w:val="24"/>
          <w:szCs w:val="24"/>
        </w:rPr>
        <w:t xml:space="preserve">A CONTRATADA é responsável pelos encargos trabalhistas, previdenciários, fiscais e comerciais resultantes da execução do contrato. </w:t>
      </w:r>
    </w:p>
    <w:p w14:paraId="7E7A711E" w14:textId="77777777" w:rsidR="00ED2CC4" w:rsidRPr="005D0BC5" w:rsidRDefault="00F80685" w:rsidP="005D3890">
      <w:pPr>
        <w:jc w:val="both"/>
        <w:rPr>
          <w:i/>
          <w:sz w:val="24"/>
          <w:szCs w:val="24"/>
        </w:rPr>
      </w:pPr>
      <w:r w:rsidRPr="005D0BC5">
        <w:rPr>
          <w:b/>
          <w:bCs/>
          <w:sz w:val="24"/>
          <w:szCs w:val="24"/>
        </w:rPr>
        <w:t>6.3.1</w:t>
      </w:r>
      <w:r w:rsidRPr="005D0BC5">
        <w:rPr>
          <w:sz w:val="24"/>
          <w:szCs w:val="24"/>
        </w:rPr>
        <w:t xml:space="preserve"> </w:t>
      </w:r>
      <w:r w:rsidR="00ED2CC4" w:rsidRPr="005D0BC5">
        <w:rPr>
          <w:sz w:val="24"/>
          <w:szCs w:val="24"/>
        </w:rPr>
        <w:t>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00ED2CC4" w:rsidRPr="005D0BC5">
        <w:rPr>
          <w:i/>
          <w:sz w:val="24"/>
          <w:szCs w:val="24"/>
        </w:rPr>
        <w:t>.</w:t>
      </w:r>
    </w:p>
    <w:p w14:paraId="3A5298D7" w14:textId="77777777" w:rsidR="00443CE9" w:rsidRPr="005D0BC5" w:rsidRDefault="00443CE9" w:rsidP="00584E41">
      <w:pPr>
        <w:jc w:val="both"/>
        <w:rPr>
          <w:sz w:val="24"/>
          <w:szCs w:val="24"/>
        </w:rPr>
      </w:pPr>
      <w:r w:rsidRPr="005D0BC5">
        <w:rPr>
          <w:b/>
          <w:bCs/>
          <w:sz w:val="24"/>
          <w:szCs w:val="24"/>
        </w:rPr>
        <w:t>6.4</w:t>
      </w:r>
      <w:r w:rsidRPr="005D0BC5">
        <w:rPr>
          <w:sz w:val="24"/>
          <w:szCs w:val="24"/>
        </w:rPr>
        <w:t xml:space="preserve"> </w:t>
      </w:r>
      <w:r w:rsidR="00ED2CC4" w:rsidRPr="005D0BC5">
        <w:rPr>
          <w:sz w:val="24"/>
          <w:szCs w:val="24"/>
        </w:rPr>
        <w:t xml:space="preserve">As notificações referidas nesta cláusula deverão ser realizadas por escrito e direcionadas ao gestor, fiscal e supervisor (PARANACIDADE) do contrato. </w:t>
      </w:r>
    </w:p>
    <w:p w14:paraId="0DBE3D36" w14:textId="77777777" w:rsidR="0039682A" w:rsidRPr="005D0BC5" w:rsidRDefault="00443CE9" w:rsidP="00584E41">
      <w:pPr>
        <w:jc w:val="both"/>
        <w:rPr>
          <w:sz w:val="24"/>
          <w:szCs w:val="24"/>
        </w:rPr>
      </w:pPr>
      <w:r w:rsidRPr="005D0BC5">
        <w:rPr>
          <w:b/>
          <w:bCs/>
          <w:sz w:val="24"/>
          <w:szCs w:val="24"/>
        </w:rPr>
        <w:t>6.5</w:t>
      </w:r>
      <w:r w:rsidRPr="005D0BC5">
        <w:rPr>
          <w:sz w:val="24"/>
          <w:szCs w:val="24"/>
        </w:rPr>
        <w:t xml:space="preserve"> </w:t>
      </w:r>
      <w:r w:rsidR="00ED2CC4" w:rsidRPr="005D0BC5">
        <w:rPr>
          <w:sz w:val="24"/>
          <w:szCs w:val="24"/>
        </w:rPr>
        <w:t>As despesas referentes ao consumo de água e energia, durante a execução do objeto, são de inteira responsabilidade da contratada.</w:t>
      </w:r>
    </w:p>
    <w:p w14:paraId="563EF092" w14:textId="77777777" w:rsidR="004D5A5C" w:rsidRPr="005D0BC5" w:rsidRDefault="00443CE9" w:rsidP="00584E41">
      <w:pPr>
        <w:jc w:val="both"/>
        <w:rPr>
          <w:sz w:val="24"/>
          <w:szCs w:val="24"/>
        </w:rPr>
      </w:pPr>
      <w:r w:rsidRPr="005D0BC5">
        <w:rPr>
          <w:b/>
          <w:bCs/>
          <w:sz w:val="24"/>
          <w:szCs w:val="24"/>
        </w:rPr>
        <w:t>6.6</w:t>
      </w:r>
      <w:r w:rsidRPr="005D0BC5">
        <w:rPr>
          <w:sz w:val="24"/>
          <w:szCs w:val="24"/>
        </w:rPr>
        <w:t xml:space="preserve"> </w:t>
      </w:r>
      <w:r w:rsidR="00F17DD9" w:rsidRPr="005D0BC5">
        <w:rPr>
          <w:sz w:val="24"/>
          <w:szCs w:val="24"/>
        </w:rPr>
        <w:t>A CONTRATADA é obrigada a efetuar e entregar no prazo o resultado dos testes solicitados pelo CONTRATANTE. As despesas com a execução dos testes são de inteira responsabilidade da CONTRATADA.</w:t>
      </w:r>
    </w:p>
    <w:p w14:paraId="479FF478" w14:textId="77777777" w:rsidR="004D5A5C" w:rsidRPr="005D0BC5" w:rsidRDefault="00443CE9" w:rsidP="00584E41">
      <w:pPr>
        <w:jc w:val="both"/>
        <w:rPr>
          <w:sz w:val="24"/>
          <w:szCs w:val="24"/>
        </w:rPr>
      </w:pPr>
      <w:r w:rsidRPr="005D0BC5">
        <w:rPr>
          <w:b/>
          <w:bCs/>
          <w:sz w:val="24"/>
          <w:szCs w:val="24"/>
        </w:rPr>
        <w:t>6.7</w:t>
      </w:r>
      <w:r w:rsidRPr="005D0BC5">
        <w:rPr>
          <w:sz w:val="24"/>
          <w:szCs w:val="24"/>
        </w:rPr>
        <w:t xml:space="preserve"> </w:t>
      </w:r>
      <w:r w:rsidR="004D5A5C" w:rsidRPr="005D0BC5">
        <w:rPr>
          <w:sz w:val="24"/>
          <w:szCs w:val="24"/>
        </w:rPr>
        <w:t>Durante a execução da obra, todo o consumo de materia</w:t>
      </w:r>
      <w:r w:rsidR="0039682A" w:rsidRPr="005D0BC5">
        <w:rPr>
          <w:sz w:val="24"/>
          <w:szCs w:val="24"/>
        </w:rPr>
        <w:t>l</w:t>
      </w:r>
      <w:r w:rsidR="004D5A5C" w:rsidRPr="005D0BC5">
        <w:rPr>
          <w:sz w:val="24"/>
          <w:szCs w:val="24"/>
        </w:rPr>
        <w:t xml:space="preserve"> das misturas ser</w:t>
      </w:r>
      <w:r w:rsidR="0039682A" w:rsidRPr="005D0BC5">
        <w:rPr>
          <w:sz w:val="24"/>
          <w:szCs w:val="24"/>
        </w:rPr>
        <w:t>á</w:t>
      </w:r>
      <w:r w:rsidR="004D5A5C" w:rsidRPr="005D0BC5">
        <w:rPr>
          <w:sz w:val="24"/>
          <w:szCs w:val="24"/>
        </w:rPr>
        <w:t xml:space="preserve"> reavaliado através de ensaios. Os serviços somente serão aceitos e medidos se forem executados dentro da margem de tolerância, conforme especificações do DER-PR e/ou DNIT.</w:t>
      </w:r>
    </w:p>
    <w:p w14:paraId="5E727ADB" w14:textId="77777777" w:rsidR="004D5A5C" w:rsidRPr="005D0BC5" w:rsidRDefault="00443CE9" w:rsidP="00584E41">
      <w:pPr>
        <w:jc w:val="both"/>
        <w:rPr>
          <w:sz w:val="24"/>
          <w:szCs w:val="24"/>
        </w:rPr>
      </w:pPr>
      <w:r w:rsidRPr="005D0BC5">
        <w:rPr>
          <w:b/>
          <w:bCs/>
          <w:sz w:val="24"/>
          <w:szCs w:val="24"/>
        </w:rPr>
        <w:t>6.8</w:t>
      </w:r>
      <w:r w:rsidRPr="005D0BC5">
        <w:rPr>
          <w:sz w:val="24"/>
          <w:szCs w:val="24"/>
        </w:rPr>
        <w:t xml:space="preserve"> </w:t>
      </w:r>
      <w:r w:rsidR="004D5A5C" w:rsidRPr="005D0BC5">
        <w:rPr>
          <w:sz w:val="24"/>
          <w:szCs w:val="24"/>
        </w:rPr>
        <w:t>O consumo d</w:t>
      </w:r>
      <w:r w:rsidR="0039682A" w:rsidRPr="005D0BC5">
        <w:rPr>
          <w:sz w:val="24"/>
          <w:szCs w:val="24"/>
        </w:rPr>
        <w:t>os</w:t>
      </w:r>
      <w:r w:rsidR="004D5A5C" w:rsidRPr="005D0BC5">
        <w:rPr>
          <w:sz w:val="24"/>
          <w:szCs w:val="24"/>
        </w:rPr>
        <w:t xml:space="preserve"> materiais aferidos </w:t>
      </w:r>
      <w:r w:rsidR="003A3C50" w:rsidRPr="005D0BC5">
        <w:rPr>
          <w:sz w:val="24"/>
          <w:szCs w:val="24"/>
        </w:rPr>
        <w:t>a</w:t>
      </w:r>
      <w:r w:rsidR="004D5A5C" w:rsidRPr="005D0BC5">
        <w:rPr>
          <w:sz w:val="24"/>
          <w:szCs w:val="24"/>
        </w:rPr>
        <w:t>través de ensaios, quando executados a menor do que os quantitativos contratados, desde que aceitos tecnicamente</w:t>
      </w:r>
      <w:r w:rsidR="008D24F2" w:rsidRPr="005D0BC5">
        <w:rPr>
          <w:sz w:val="24"/>
          <w:szCs w:val="24"/>
        </w:rPr>
        <w:t xml:space="preserve"> pela fiscalização</w:t>
      </w:r>
      <w:r w:rsidR="004D5A5C" w:rsidRPr="005D0BC5">
        <w:rPr>
          <w:sz w:val="24"/>
          <w:szCs w:val="24"/>
        </w:rPr>
        <w:t xml:space="preserve">, serão glosados e descontados nas medições. Consumos acima dos quantitativos contratados só serão aceitos se forem previstos e </w:t>
      </w:r>
      <w:r w:rsidR="008D24F2" w:rsidRPr="005D0BC5">
        <w:rPr>
          <w:sz w:val="24"/>
          <w:szCs w:val="24"/>
        </w:rPr>
        <w:t>aprovados</w:t>
      </w:r>
      <w:r w:rsidR="004D5A5C" w:rsidRPr="005D0BC5">
        <w:rPr>
          <w:sz w:val="24"/>
          <w:szCs w:val="24"/>
        </w:rPr>
        <w:t xml:space="preserve"> pelo Município e PARANACIDADE, antes da execução.</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lastRenderedPageBreak/>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5"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86"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5"/>
      <w:bookmarkEnd w:id="86"/>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87"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87"/>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4BA10A0" w14:textId="77777777" w:rsidR="003F5E83" w:rsidRPr="005D0BC5" w:rsidRDefault="003F5E83"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b)</w:t>
      </w:r>
      <w:r w:rsidRPr="005D0BC5">
        <w:rPr>
          <w:rFonts w:ascii="Times New Roman" w:hAnsi="Times New Roman"/>
          <w:sz w:val="24"/>
          <w:szCs w:val="24"/>
        </w:rPr>
        <w:t xml:space="preserve"> cópia da guia de recolhimento da Previdência Social – GPS do(</w:t>
      </w:r>
      <w:r w:rsidRPr="005D0BC5">
        <w:rPr>
          <w:rFonts w:ascii="Times New Roman" w:hAnsi="Times New Roman"/>
          <w:i/>
          <w:sz w:val="24"/>
          <w:szCs w:val="24"/>
        </w:rPr>
        <w:t>s</w:t>
      </w:r>
      <w:r w:rsidRPr="005D0BC5">
        <w:rPr>
          <w:rFonts w:ascii="Times New Roman" w:hAnsi="Times New Roman"/>
          <w:sz w:val="24"/>
          <w:szCs w:val="24"/>
        </w:rPr>
        <w:t>) mês(</w:t>
      </w:r>
      <w:r w:rsidRPr="005D0BC5">
        <w:rPr>
          <w:rFonts w:ascii="Times New Roman" w:hAnsi="Times New Roman"/>
          <w:i/>
          <w:sz w:val="24"/>
          <w:szCs w:val="24"/>
        </w:rPr>
        <w:t>s</w:t>
      </w:r>
      <w:r w:rsidRPr="005D0BC5">
        <w:rPr>
          <w:rFonts w:ascii="Times New Roman" w:hAnsi="Times New Roman"/>
          <w:sz w:val="24"/>
          <w:szCs w:val="24"/>
        </w:rPr>
        <w:t>) de execução por obra(</w:t>
      </w:r>
      <w:r w:rsidRPr="005D0BC5">
        <w:rPr>
          <w:rFonts w:ascii="Times New Roman" w:hAnsi="Times New Roman"/>
          <w:i/>
          <w:sz w:val="24"/>
          <w:szCs w:val="24"/>
        </w:rPr>
        <w:t>s</w:t>
      </w:r>
      <w:r w:rsidRPr="005D0BC5">
        <w:rPr>
          <w:rFonts w:ascii="Times New Roman" w:hAnsi="Times New Roman"/>
          <w:sz w:val="24"/>
          <w:szCs w:val="24"/>
        </w:rPr>
        <w:t>), devidamente quitada(</w:t>
      </w:r>
      <w:r w:rsidRPr="005D0BC5">
        <w:rPr>
          <w:rFonts w:ascii="Times New Roman" w:hAnsi="Times New Roman"/>
          <w:i/>
          <w:sz w:val="24"/>
          <w:szCs w:val="24"/>
        </w:rPr>
        <w:t>s</w:t>
      </w:r>
      <w:r w:rsidRPr="005D0BC5">
        <w:rPr>
          <w:rFonts w:ascii="Times New Roman" w:hAnsi="Times New Roman"/>
          <w:sz w:val="24"/>
          <w:szCs w:val="24"/>
        </w:rPr>
        <w:t>), de conformidade com o relatório do SEFIP/GFIP com as folhas detalhadas e resumidas da obra contratada, bem como comprovante(</w:t>
      </w:r>
      <w:r w:rsidRPr="005D0BC5">
        <w:rPr>
          <w:rFonts w:ascii="Times New Roman" w:hAnsi="Times New Roman"/>
          <w:i/>
          <w:sz w:val="24"/>
          <w:szCs w:val="24"/>
        </w:rPr>
        <w:t>s</w:t>
      </w:r>
      <w:r w:rsidRPr="005D0BC5">
        <w:rPr>
          <w:rFonts w:ascii="Times New Roman" w:hAnsi="Times New Roman"/>
          <w:sz w:val="24"/>
          <w:szCs w:val="24"/>
        </w:rPr>
        <w:t>) de transmissão do(</w:t>
      </w:r>
      <w:r w:rsidRPr="005D0BC5">
        <w:rPr>
          <w:rFonts w:ascii="Times New Roman" w:hAnsi="Times New Roman"/>
          <w:i/>
          <w:sz w:val="24"/>
          <w:szCs w:val="24"/>
        </w:rPr>
        <w:t>s</w:t>
      </w:r>
      <w:r w:rsidRPr="005D0BC5">
        <w:rPr>
          <w:rFonts w:ascii="Times New Roman" w:hAnsi="Times New Roman"/>
          <w:sz w:val="24"/>
          <w:szCs w:val="24"/>
        </w:rPr>
        <w:t>) arquivo(</w:t>
      </w:r>
      <w:r w:rsidRPr="005D0BC5">
        <w:rPr>
          <w:rFonts w:ascii="Times New Roman" w:hAnsi="Times New Roman"/>
          <w:i/>
          <w:sz w:val="24"/>
          <w:szCs w:val="24"/>
        </w:rPr>
        <w:t>s</w:t>
      </w:r>
      <w:r w:rsidRPr="005D0BC5">
        <w:rPr>
          <w:rFonts w:ascii="Times New Roman" w:hAnsi="Times New Roman"/>
          <w:sz w:val="24"/>
          <w:szCs w:val="24"/>
        </w:rPr>
        <w:t>) para a Caixa Econômica Federal, e cópia(</w:t>
      </w:r>
      <w:r w:rsidRPr="005D0BC5">
        <w:rPr>
          <w:rFonts w:ascii="Times New Roman" w:hAnsi="Times New Roman"/>
          <w:i/>
          <w:sz w:val="24"/>
          <w:szCs w:val="24"/>
        </w:rPr>
        <w:t>s</w:t>
      </w:r>
      <w:r w:rsidRPr="005D0BC5">
        <w:rPr>
          <w:rFonts w:ascii="Times New Roman" w:hAnsi="Times New Roman"/>
          <w:sz w:val="24"/>
          <w:szCs w:val="24"/>
        </w:rPr>
        <w:t>) da(</w:t>
      </w:r>
      <w:r w:rsidRPr="005D0BC5">
        <w:rPr>
          <w:rFonts w:ascii="Times New Roman" w:hAnsi="Times New Roman"/>
          <w:i/>
          <w:sz w:val="24"/>
          <w:szCs w:val="24"/>
        </w:rPr>
        <w:t>s</w:t>
      </w:r>
      <w:r w:rsidRPr="005D0BC5">
        <w:rPr>
          <w:rFonts w:ascii="Times New Roman" w:hAnsi="Times New Roman"/>
          <w:sz w:val="24"/>
          <w:szCs w:val="24"/>
        </w:rPr>
        <w:t>) guia(</w:t>
      </w:r>
      <w:r w:rsidRPr="005D0BC5">
        <w:rPr>
          <w:rFonts w:ascii="Times New Roman" w:hAnsi="Times New Roman"/>
          <w:i/>
          <w:sz w:val="24"/>
          <w:szCs w:val="24"/>
        </w:rPr>
        <w:t>s</w:t>
      </w:r>
      <w:r w:rsidRPr="005D0BC5">
        <w:rPr>
          <w:rFonts w:ascii="Times New Roman" w:hAnsi="Times New Roman"/>
          <w:sz w:val="24"/>
          <w:szCs w:val="24"/>
        </w:rPr>
        <w:t>) de recolhimento do Fundo de Garantia por Tempo de Serviço - FGTS do(</w:t>
      </w:r>
      <w:r w:rsidRPr="005D0BC5">
        <w:rPr>
          <w:rFonts w:ascii="Times New Roman" w:hAnsi="Times New Roman"/>
          <w:i/>
          <w:sz w:val="24"/>
          <w:szCs w:val="24"/>
        </w:rPr>
        <w:t>s</w:t>
      </w:r>
      <w:r w:rsidRPr="005D0BC5">
        <w:rPr>
          <w:rFonts w:ascii="Times New Roman" w:hAnsi="Times New Roman"/>
          <w:sz w:val="24"/>
          <w:szCs w:val="24"/>
        </w:rPr>
        <w:t>) último(</w:t>
      </w:r>
      <w:r w:rsidRPr="005D0BC5">
        <w:rPr>
          <w:rFonts w:ascii="Times New Roman" w:hAnsi="Times New Roman"/>
          <w:i/>
          <w:sz w:val="24"/>
          <w:szCs w:val="24"/>
        </w:rPr>
        <w:t>s</w:t>
      </w:r>
      <w:r w:rsidRPr="005D0BC5">
        <w:rPr>
          <w:rFonts w:ascii="Times New Roman" w:hAnsi="Times New Roman"/>
          <w:sz w:val="24"/>
          <w:szCs w:val="24"/>
        </w:rPr>
        <w:t>) recolhimento(</w:t>
      </w:r>
      <w:r w:rsidRPr="005D0BC5">
        <w:rPr>
          <w:rFonts w:ascii="Times New Roman" w:hAnsi="Times New Roman"/>
          <w:i/>
          <w:sz w:val="24"/>
          <w:szCs w:val="24"/>
        </w:rPr>
        <w:t>s</w:t>
      </w:r>
      <w:r w:rsidRPr="005D0BC5">
        <w:rPr>
          <w:rFonts w:ascii="Times New Roman" w:hAnsi="Times New Roman"/>
          <w:sz w:val="24"/>
          <w:szCs w:val="24"/>
        </w:rPr>
        <w:t>) devido(</w:t>
      </w:r>
      <w:r w:rsidRPr="005D0BC5">
        <w:rPr>
          <w:rFonts w:ascii="Times New Roman" w:hAnsi="Times New Roman"/>
          <w:i/>
          <w:sz w:val="24"/>
          <w:szCs w:val="24"/>
        </w:rPr>
        <w:t>s</w:t>
      </w:r>
      <w:r w:rsidRPr="005D0BC5">
        <w:rPr>
          <w:rFonts w:ascii="Times New Roman" w:hAnsi="Times New Roman"/>
          <w:sz w:val="24"/>
          <w:szCs w:val="24"/>
        </w:rPr>
        <w:t>), devidamente quitada(</w:t>
      </w:r>
      <w:r w:rsidRPr="005D0BC5">
        <w:rPr>
          <w:rFonts w:ascii="Times New Roman" w:hAnsi="Times New Roman"/>
          <w:i/>
          <w:sz w:val="24"/>
          <w:szCs w:val="24"/>
        </w:rPr>
        <w:t>s</w:t>
      </w:r>
      <w:r w:rsidRPr="005D0BC5">
        <w:rPr>
          <w:rFonts w:ascii="Times New Roman" w:hAnsi="Times New Roman"/>
          <w:sz w:val="24"/>
          <w:szCs w:val="24"/>
        </w:rPr>
        <w:t>), de conformidade com o demonstrativo de dados referentes ao FGTS/INSS, exclusivo da obra contratada;</w:t>
      </w:r>
    </w:p>
    <w:p w14:paraId="611CA60F" w14:textId="77777777" w:rsidR="003F5E83" w:rsidRPr="005D0BC5" w:rsidRDefault="003F5E83" w:rsidP="00D50FF3">
      <w:pPr>
        <w:pStyle w:val="Standard"/>
        <w:spacing w:after="0" w:line="240" w:lineRule="auto"/>
        <w:ind w:left="709"/>
        <w:jc w:val="both"/>
        <w:rPr>
          <w:rFonts w:ascii="Times New Roman" w:hAnsi="Times New Roman"/>
          <w:bCs/>
          <w:sz w:val="24"/>
          <w:szCs w:val="24"/>
        </w:rPr>
      </w:pPr>
      <w:r w:rsidRPr="005D0BC5">
        <w:rPr>
          <w:rFonts w:ascii="Times New Roman" w:hAnsi="Times New Roman"/>
          <w:b/>
          <w:sz w:val="24"/>
          <w:szCs w:val="24"/>
        </w:rPr>
        <w:t>b.</w:t>
      </w:r>
      <w:r w:rsidRPr="005D0BC5">
        <w:rPr>
          <w:rFonts w:ascii="Times New Roman" w:hAnsi="Times New Roman"/>
          <w:bCs/>
          <w:sz w:val="24"/>
          <w:szCs w:val="24"/>
        </w:rPr>
        <w:t xml:space="preserve">1) deverão ser apresentados os comprovantes de recolhimento de INSS e FGTS </w:t>
      </w:r>
      <w:r w:rsidRPr="005D0BC5">
        <w:rPr>
          <w:rFonts w:ascii="Times New Roman" w:hAnsi="Times New Roman"/>
          <w:sz w:val="24"/>
          <w:szCs w:val="24"/>
        </w:rPr>
        <w:t xml:space="preserve">da obra contratada, </w:t>
      </w:r>
      <w:r w:rsidRPr="005D0BC5">
        <w:rPr>
          <w:rFonts w:ascii="Times New Roman" w:hAnsi="Times New Roman"/>
          <w:bCs/>
          <w:sz w:val="24"/>
          <w:szCs w:val="24"/>
        </w:rPr>
        <w:t xml:space="preserve">devidos em todos os meses, contados entre a data de assinatura do </w:t>
      </w:r>
      <w:r w:rsidRPr="005D0BC5">
        <w:rPr>
          <w:rFonts w:ascii="Times New Roman" w:hAnsi="Times New Roman"/>
          <w:bCs/>
          <w:sz w:val="24"/>
          <w:szCs w:val="24"/>
        </w:rPr>
        <w:lastRenderedPageBreak/>
        <w:t>contrato e o primeiro pagamento e entre um pagamento e outro, e não apenas o comprovante do último recolhimento realizado.</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88" w:name="_Hlk136955869"/>
      <w:r w:rsidRPr="005D0BC5">
        <w:rPr>
          <w:sz w:val="24"/>
          <w:szCs w:val="24"/>
        </w:rPr>
        <w:t>cópia da folha de pagamento dos empregados da obra contratada</w:t>
      </w:r>
      <w:bookmarkEnd w:id="88"/>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702F30DA"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89"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2A2C92">
        <w:rPr>
          <w:sz w:val="24"/>
          <w:szCs w:val="24"/>
        </w:rPr>
        <w:t>Loanda-Pr</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2A2C92">
        <w:rPr>
          <w:sz w:val="24"/>
          <w:szCs w:val="24"/>
        </w:rPr>
        <w:t>76.972.074/0001-51</w:t>
      </w:r>
      <w:r w:rsidR="00612EFF" w:rsidRPr="005D0BC5">
        <w:rPr>
          <w:sz w:val="24"/>
          <w:szCs w:val="24"/>
        </w:rPr>
        <w:fldChar w:fldCharType="end"/>
      </w:r>
      <w:bookmarkEnd w:id="89"/>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lastRenderedPageBreak/>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90"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59909AAF" w14:textId="3D23DC31"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2A2C92">
        <w:rPr>
          <w:sz w:val="24"/>
          <w:szCs w:val="24"/>
        </w:rPr>
        <w:t>01/09/2023</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0"/>
    <w:p w14:paraId="0CF7966D" w14:textId="77777777" w:rsidR="00004ECB" w:rsidRPr="005E30BA" w:rsidRDefault="00004ECB" w:rsidP="00004ECB">
      <w:pPr>
        <w:rPr>
          <w:color w:val="000000"/>
          <w:sz w:val="24"/>
          <w:szCs w:val="24"/>
        </w:rPr>
      </w:pPr>
    </w:p>
    <w:p w14:paraId="6A1014DB" w14:textId="77777777" w:rsidR="00C24291" w:rsidRPr="00B225B5" w:rsidRDefault="00C24291" w:rsidP="00584E41">
      <w:pPr>
        <w:jc w:val="both"/>
        <w:rPr>
          <w:b/>
          <w:sz w:val="24"/>
          <w:szCs w:val="24"/>
        </w:rPr>
      </w:pPr>
      <w:bookmarkStart w:id="91" w:name="_Hlk163741550"/>
      <w:r w:rsidRPr="00B225B5">
        <w:rPr>
          <w:b/>
          <w:sz w:val="24"/>
          <w:szCs w:val="24"/>
        </w:rPr>
        <w:t xml:space="preserve">CLÁUSULA </w:t>
      </w:r>
      <w:r w:rsidR="0036634C" w:rsidRPr="00B225B5">
        <w:rPr>
          <w:b/>
          <w:sz w:val="24"/>
          <w:szCs w:val="24"/>
        </w:rPr>
        <w:t>DÉCIMA</w:t>
      </w:r>
      <w:r w:rsidRPr="00B225B5">
        <w:rPr>
          <w:b/>
          <w:sz w:val="24"/>
          <w:szCs w:val="24"/>
        </w:rPr>
        <w:t xml:space="preserve"> - DA GARANTIA DE EXECUÇÃO E GARANTIA ADICIONAL</w:t>
      </w:r>
    </w:p>
    <w:p w14:paraId="05FCFC84" w14:textId="77777777"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14:paraId="556FF718" w14:textId="77777777"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sob pena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14:paraId="436734D3" w14:textId="77777777" w:rsidR="0067403D" w:rsidRPr="00BC29D3" w:rsidRDefault="000F3A53" w:rsidP="005D3890">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69626C13" w14:textId="200AF134"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w:t>
      </w:r>
      <w:r w:rsidRPr="00B8253A">
        <w:rPr>
          <w:rFonts w:ascii="Times New Roman" w:hAnsi="Times New Roman" w:cs="Times New Roman"/>
          <w:kern w:val="0"/>
          <w:sz w:val="24"/>
          <w:szCs w:val="24"/>
        </w:rPr>
        <w:t xml:space="preserve">prazo </w:t>
      </w:r>
      <w:r w:rsidR="001332FB">
        <w:rPr>
          <w:rFonts w:ascii="Times New Roman" w:hAnsi="Times New Roman" w:cs="Times New Roman"/>
          <w:kern w:val="0"/>
          <w:sz w:val="24"/>
          <w:szCs w:val="24"/>
        </w:rPr>
        <w:t>máximo</w:t>
      </w:r>
      <w:r w:rsidRPr="00B8253A">
        <w:rPr>
          <w:rFonts w:ascii="Times New Roman" w:hAnsi="Times New Roman" w:cs="Times New Roman"/>
          <w:kern w:val="0"/>
          <w:sz w:val="24"/>
          <w:szCs w:val="24"/>
        </w:rPr>
        <w:t xml:space="preserve"> de</w:t>
      </w:r>
      <w:r w:rsidRPr="00BC29D3">
        <w:rPr>
          <w:rFonts w:ascii="Times New Roman" w:hAnsi="Times New Roman" w:cs="Times New Roman"/>
          <w:kern w:val="0"/>
          <w:sz w:val="24"/>
          <w:szCs w:val="24"/>
        </w:rPr>
        <w:t xml:space="preserve"> 1 (um) mês, contado da data de homologação da licitação e anterior à assinatura do contrato.</w:t>
      </w:r>
    </w:p>
    <w:p w14:paraId="7FD9048B" w14:textId="77777777"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14:paraId="43903B10" w14:textId="77777777" w:rsidR="0067403D" w:rsidRPr="00B225B5" w:rsidRDefault="000F3A53" w:rsidP="00584E41">
      <w:pPr>
        <w:jc w:val="both"/>
        <w:rPr>
          <w:sz w:val="24"/>
          <w:szCs w:val="24"/>
        </w:rPr>
      </w:pPr>
      <w:r w:rsidRPr="00B225B5">
        <w:rPr>
          <w:b/>
          <w:bCs/>
          <w:sz w:val="24"/>
          <w:szCs w:val="24"/>
        </w:rPr>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14:paraId="0F36A451" w14:textId="77777777" w:rsidR="00C24291" w:rsidRPr="00B225B5" w:rsidRDefault="000F3A53" w:rsidP="00584E41">
      <w:pPr>
        <w:jc w:val="both"/>
        <w:rPr>
          <w:b/>
          <w:sz w:val="24"/>
          <w:szCs w:val="24"/>
        </w:rPr>
      </w:pPr>
      <w:r w:rsidRPr="00B225B5">
        <w:rPr>
          <w:b/>
          <w:sz w:val="24"/>
          <w:szCs w:val="24"/>
        </w:rPr>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14:paraId="3E4A6030" w14:textId="77777777" w:rsidR="00C24291" w:rsidRPr="00B225B5" w:rsidRDefault="00C24291" w:rsidP="00D50FF3">
      <w:pPr>
        <w:ind w:left="142"/>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14:paraId="4658E415" w14:textId="77777777" w:rsidR="00C24291" w:rsidRPr="00B225B5" w:rsidRDefault="00C24291" w:rsidP="00D50FF3">
      <w:pPr>
        <w:ind w:left="142"/>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14:paraId="5B32E0E1" w14:textId="77777777" w:rsidR="00C24291" w:rsidRPr="00B225B5" w:rsidRDefault="00C24291" w:rsidP="00D50FF3">
      <w:pPr>
        <w:ind w:left="142"/>
        <w:jc w:val="both"/>
        <w:rPr>
          <w:sz w:val="24"/>
          <w:szCs w:val="24"/>
        </w:rPr>
      </w:pPr>
      <w:r w:rsidRPr="00B225B5">
        <w:rPr>
          <w:sz w:val="24"/>
          <w:szCs w:val="24"/>
        </w:rPr>
        <w:t xml:space="preserve">c) comprovantes, nos casos previstos, de ligações definitivas de água e/ou energia elétrica. </w:t>
      </w:r>
    </w:p>
    <w:p w14:paraId="49E9FD1E" w14:textId="77777777" w:rsidR="00C24291" w:rsidRPr="005D0BC5" w:rsidRDefault="000F3A53" w:rsidP="00584E41">
      <w:pPr>
        <w:jc w:val="both"/>
        <w:rPr>
          <w:b/>
          <w:sz w:val="24"/>
          <w:szCs w:val="24"/>
        </w:rPr>
      </w:pPr>
      <w:r w:rsidRPr="00B225B5">
        <w:rPr>
          <w:b/>
          <w:sz w:val="24"/>
          <w:szCs w:val="24"/>
        </w:rPr>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bookmarkEnd w:id="91"/>
    <w:p w14:paraId="30A03886" w14:textId="77777777" w:rsidR="00C24291" w:rsidRPr="005D0BC5" w:rsidRDefault="00C24291" w:rsidP="00584E41">
      <w:pPr>
        <w:jc w:val="both"/>
        <w:rPr>
          <w:b/>
          <w:sz w:val="24"/>
          <w:szCs w:val="24"/>
        </w:rPr>
      </w:pPr>
    </w:p>
    <w:p w14:paraId="0DA5313E" w14:textId="77777777" w:rsidR="00F17DD9" w:rsidRPr="005D0BC5" w:rsidRDefault="00C94054" w:rsidP="00584E41">
      <w:pPr>
        <w:jc w:val="both"/>
        <w:rPr>
          <w:b/>
          <w:sz w:val="24"/>
          <w:szCs w:val="24"/>
        </w:rPr>
      </w:pPr>
      <w:r w:rsidRPr="005D0BC5">
        <w:rPr>
          <w:b/>
          <w:sz w:val="24"/>
          <w:szCs w:val="24"/>
        </w:rPr>
        <w:t xml:space="preserve">CLÁUSULA DÉCIMA </w:t>
      </w:r>
      <w:r w:rsidR="000F3A53" w:rsidRPr="005D0BC5">
        <w:rPr>
          <w:b/>
          <w:sz w:val="24"/>
          <w:szCs w:val="24"/>
        </w:rPr>
        <w:t xml:space="preserve">PRIMEIRA </w:t>
      </w:r>
      <w:r w:rsidR="0067403D" w:rsidRPr="005D0BC5">
        <w:rPr>
          <w:b/>
          <w:sz w:val="24"/>
          <w:szCs w:val="24"/>
        </w:rPr>
        <w:t>–</w:t>
      </w:r>
      <w:r w:rsidRPr="005D0BC5">
        <w:rPr>
          <w:b/>
          <w:sz w:val="24"/>
          <w:szCs w:val="24"/>
        </w:rPr>
        <w:t xml:space="preserve"> </w:t>
      </w:r>
      <w:r w:rsidR="001A02C8" w:rsidRPr="005D0BC5">
        <w:rPr>
          <w:b/>
          <w:sz w:val="24"/>
          <w:szCs w:val="24"/>
        </w:rPr>
        <w:t>DA FISCALIZAÇÃO, GESTÃO</w:t>
      </w:r>
      <w:r w:rsidR="00A2364C" w:rsidRPr="005D0BC5">
        <w:rPr>
          <w:b/>
          <w:sz w:val="24"/>
          <w:szCs w:val="24"/>
        </w:rPr>
        <w:t>,</w:t>
      </w:r>
      <w:r w:rsidR="00EB7675" w:rsidRPr="005D0BC5">
        <w:rPr>
          <w:b/>
          <w:sz w:val="24"/>
          <w:szCs w:val="24"/>
        </w:rPr>
        <w:t xml:space="preserve"> </w:t>
      </w:r>
      <w:r w:rsidR="001A02C8" w:rsidRPr="005D0BC5">
        <w:rPr>
          <w:b/>
          <w:sz w:val="24"/>
          <w:szCs w:val="24"/>
        </w:rPr>
        <w:t xml:space="preserve">SUPERVISÃO </w:t>
      </w:r>
      <w:r w:rsidR="00A2364C" w:rsidRPr="005D0BC5">
        <w:rPr>
          <w:b/>
          <w:sz w:val="24"/>
          <w:szCs w:val="24"/>
        </w:rPr>
        <w:t>E CONTROLE DE EXECUÇÃO</w:t>
      </w:r>
      <w:r w:rsidR="00EB7675" w:rsidRPr="005D0BC5">
        <w:rPr>
          <w:b/>
          <w:sz w:val="24"/>
          <w:szCs w:val="24"/>
        </w:rPr>
        <w:t xml:space="preserve"> DO CONTRATO</w:t>
      </w:r>
    </w:p>
    <w:p w14:paraId="155ED2B8" w14:textId="77777777" w:rsidR="00A2364C" w:rsidRPr="005D0BC5" w:rsidRDefault="000F3A53" w:rsidP="00584E41">
      <w:pPr>
        <w:jc w:val="both"/>
        <w:rPr>
          <w:sz w:val="24"/>
          <w:szCs w:val="24"/>
        </w:rPr>
      </w:pPr>
      <w:r w:rsidRPr="005D0BC5">
        <w:rPr>
          <w:rFonts w:eastAsia="Arial Unicode MS"/>
          <w:b/>
          <w:bCs/>
          <w:sz w:val="24"/>
          <w:szCs w:val="24"/>
        </w:rPr>
        <w:t>11.1</w:t>
      </w:r>
      <w:r w:rsidRPr="005D0BC5">
        <w:rPr>
          <w:rFonts w:eastAsia="Arial Unicode MS"/>
          <w:sz w:val="24"/>
          <w:szCs w:val="24"/>
        </w:rPr>
        <w:t xml:space="preserve"> </w:t>
      </w:r>
      <w:r w:rsidR="00A2364C" w:rsidRPr="005D0BC5">
        <w:rPr>
          <w:sz w:val="24"/>
          <w:szCs w:val="24"/>
        </w:rPr>
        <w:t>O fiscal e gestor do contrato serão indicados pelo CONTRATANTE, dentre engenheiros e/ou arquitetos e servidor, respectivamente, ambos capacitados para exercerem essas funções.</w:t>
      </w:r>
    </w:p>
    <w:p w14:paraId="71C6A359" w14:textId="0E694B83" w:rsidR="00A2364C" w:rsidRPr="005D0BC5" w:rsidRDefault="000F3A53" w:rsidP="005D3890">
      <w:pPr>
        <w:jc w:val="both"/>
        <w:rPr>
          <w:sz w:val="24"/>
          <w:szCs w:val="24"/>
        </w:rPr>
      </w:pPr>
      <w:r w:rsidRPr="005D0BC5">
        <w:rPr>
          <w:b/>
          <w:bCs/>
          <w:color w:val="000000"/>
          <w:sz w:val="24"/>
          <w:szCs w:val="24"/>
          <w:shd w:val="clear" w:color="auto" w:fill="FFFFFF"/>
        </w:rPr>
        <w:lastRenderedPageBreak/>
        <w:t>11.1.1.</w:t>
      </w:r>
      <w:r w:rsidRPr="005D0BC5">
        <w:rPr>
          <w:color w:val="000000"/>
          <w:sz w:val="24"/>
          <w:szCs w:val="24"/>
          <w:shd w:val="clear" w:color="auto" w:fill="FFFFFF"/>
        </w:rPr>
        <w:t xml:space="preserve"> </w:t>
      </w:r>
      <w:r w:rsidR="00A2364C" w:rsidRPr="005D0BC5">
        <w:rPr>
          <w:sz w:val="24"/>
          <w:szCs w:val="24"/>
        </w:rPr>
        <w:t xml:space="preserve">Caberá a gestão do contrato à/ao Sr. (a) </w:t>
      </w:r>
      <w:r w:rsidR="00A2364C" w:rsidRPr="005D0BC5">
        <w:rPr>
          <w:sz w:val="24"/>
          <w:szCs w:val="24"/>
          <w:lang w:eastAsia="pt-BR"/>
        </w:rPr>
        <w:fldChar w:fldCharType="begin">
          <w:ffData>
            <w:name w:val="Texto374"/>
            <w:enabled/>
            <w:calcOnExit w:val="0"/>
            <w:textInput/>
          </w:ffData>
        </w:fldChar>
      </w:r>
      <w:r w:rsidR="00A2364C" w:rsidRPr="005D0BC5">
        <w:rPr>
          <w:sz w:val="24"/>
          <w:szCs w:val="24"/>
          <w:lang w:eastAsia="pt-BR"/>
        </w:rPr>
        <w:instrText xml:space="preserve"> FORMTEXT </w:instrText>
      </w:r>
      <w:r w:rsidR="00A2364C" w:rsidRPr="005D0BC5">
        <w:rPr>
          <w:sz w:val="24"/>
          <w:szCs w:val="24"/>
          <w:lang w:eastAsia="pt-BR"/>
        </w:rPr>
      </w:r>
      <w:r w:rsidR="00A2364C" w:rsidRPr="005D0BC5">
        <w:rPr>
          <w:sz w:val="24"/>
          <w:szCs w:val="24"/>
          <w:lang w:eastAsia="pt-BR"/>
        </w:rPr>
        <w:fldChar w:fldCharType="separate"/>
      </w:r>
      <w:r w:rsidR="003F1335">
        <w:rPr>
          <w:noProof/>
          <w:sz w:val="24"/>
          <w:szCs w:val="24"/>
          <w:lang w:eastAsia="pt-BR"/>
        </w:rPr>
        <w:t>Irineu Jose Carvalho dos Santos - Secrtaria Municipal de Serviços Urbanos</w:t>
      </w:r>
      <w:r w:rsidR="00A2364C" w:rsidRPr="005D0BC5">
        <w:rPr>
          <w:sz w:val="24"/>
          <w:szCs w:val="24"/>
          <w:lang w:eastAsia="pt-BR"/>
        </w:rPr>
        <w:fldChar w:fldCharType="end"/>
      </w:r>
      <w:r w:rsidR="00A2364C" w:rsidRPr="005D0BC5">
        <w:rPr>
          <w:sz w:val="24"/>
          <w:szCs w:val="24"/>
        </w:rPr>
        <w:t>, a quem compete as ações necessárias ao fiel cumprimento das condições estipuladas neste contrato e ainda:</w:t>
      </w:r>
    </w:p>
    <w:p w14:paraId="6C758A9C" w14:textId="77777777" w:rsidR="00A2364C" w:rsidRPr="005D0BC5" w:rsidRDefault="00A2364C" w:rsidP="00D50FF3">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7453777B" w14:textId="77777777" w:rsidR="00A2364C" w:rsidRPr="005D0BC5" w:rsidRDefault="00A2364C" w:rsidP="00D50FF3">
      <w:pPr>
        <w:jc w:val="both"/>
        <w:rPr>
          <w:sz w:val="24"/>
          <w:szCs w:val="24"/>
        </w:rPr>
      </w:pPr>
      <w:r w:rsidRPr="005D0BC5">
        <w:rPr>
          <w:sz w:val="24"/>
          <w:szCs w:val="24"/>
        </w:rPr>
        <w:t>b) receber do fiscal as informações e documentos pertinentes à execução do objeto contratado;</w:t>
      </w:r>
    </w:p>
    <w:p w14:paraId="411BB0C8" w14:textId="77777777" w:rsidR="00A2364C" w:rsidRPr="005D0BC5" w:rsidRDefault="00A2364C" w:rsidP="00D50FF3">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5E59AF50" w14:textId="77777777" w:rsidR="00A2364C" w:rsidRPr="005D0BC5" w:rsidRDefault="00A2364C" w:rsidP="00D50FF3">
      <w:pPr>
        <w:jc w:val="both"/>
        <w:rPr>
          <w:sz w:val="24"/>
          <w:szCs w:val="24"/>
        </w:rPr>
      </w:pPr>
      <w:r w:rsidRPr="005D0BC5">
        <w:rPr>
          <w:sz w:val="24"/>
          <w:szCs w:val="24"/>
        </w:rPr>
        <w:t>d) propor medidas que melhorem a execução do contrato.</w:t>
      </w:r>
    </w:p>
    <w:p w14:paraId="31A774EB" w14:textId="20B4D7DE" w:rsidR="00A2364C" w:rsidRPr="005D0BC5" w:rsidRDefault="000F3A53" w:rsidP="0087193B">
      <w:pPr>
        <w:jc w:val="both"/>
        <w:rPr>
          <w:sz w:val="24"/>
          <w:szCs w:val="24"/>
        </w:rPr>
      </w:pPr>
      <w:r w:rsidRPr="005D0BC5">
        <w:rPr>
          <w:b/>
          <w:bCs/>
          <w:color w:val="000000"/>
          <w:sz w:val="24"/>
          <w:szCs w:val="24"/>
        </w:rPr>
        <w:t xml:space="preserve">11.1.2 </w:t>
      </w:r>
      <w:r w:rsidR="00A2364C" w:rsidRPr="005D0BC5">
        <w:rPr>
          <w:sz w:val="24"/>
          <w:szCs w:val="24"/>
        </w:rPr>
        <w:t xml:space="preserve">Caberá ao fiscal do contrato, Sr. (a) </w:t>
      </w:r>
      <w:r w:rsidR="00A2364C" w:rsidRPr="005D0BC5">
        <w:rPr>
          <w:sz w:val="24"/>
          <w:szCs w:val="24"/>
        </w:rPr>
        <w:fldChar w:fldCharType="begin">
          <w:ffData>
            <w:name w:val="Texto1"/>
            <w:enabled/>
            <w:calcOnExit w:val="0"/>
            <w:textInput/>
          </w:ffData>
        </w:fldChar>
      </w:r>
      <w:r w:rsidR="00A2364C" w:rsidRPr="005D0BC5">
        <w:rPr>
          <w:sz w:val="24"/>
          <w:szCs w:val="24"/>
        </w:rPr>
        <w:instrText xml:space="preserve"> FORMTEXT </w:instrText>
      </w:r>
      <w:r w:rsidR="00A2364C" w:rsidRPr="005D0BC5">
        <w:rPr>
          <w:sz w:val="24"/>
          <w:szCs w:val="24"/>
        </w:rPr>
      </w:r>
      <w:r w:rsidR="00A2364C" w:rsidRPr="005D0BC5">
        <w:rPr>
          <w:sz w:val="24"/>
          <w:szCs w:val="24"/>
        </w:rPr>
        <w:fldChar w:fldCharType="separate"/>
      </w:r>
      <w:r w:rsidR="003F1335">
        <w:rPr>
          <w:noProof/>
          <w:sz w:val="24"/>
          <w:szCs w:val="24"/>
        </w:rPr>
        <w:t>Eduardo Bassan Tartari - Engenheiro Civil</w:t>
      </w:r>
      <w:r w:rsidR="00A2364C" w:rsidRPr="005D0BC5">
        <w:rPr>
          <w:sz w:val="24"/>
          <w:szCs w:val="24"/>
        </w:rPr>
        <w:fldChar w:fldCharType="end"/>
      </w:r>
      <w:r w:rsidR="00A2364C" w:rsidRPr="005D0BC5">
        <w:rPr>
          <w:sz w:val="24"/>
          <w:szCs w:val="24"/>
        </w:rPr>
        <w:t xml:space="preserve">, e ao fiscal substituto Sr. (a) </w:t>
      </w:r>
      <w:r w:rsidR="00A2364C" w:rsidRPr="005D0BC5">
        <w:rPr>
          <w:sz w:val="24"/>
          <w:szCs w:val="24"/>
        </w:rPr>
        <w:fldChar w:fldCharType="begin">
          <w:ffData>
            <w:name w:val="Texto1"/>
            <w:enabled/>
            <w:calcOnExit w:val="0"/>
            <w:textInput/>
          </w:ffData>
        </w:fldChar>
      </w:r>
      <w:r w:rsidR="00A2364C" w:rsidRPr="005D0BC5">
        <w:rPr>
          <w:sz w:val="24"/>
          <w:szCs w:val="24"/>
        </w:rPr>
        <w:instrText xml:space="preserve"> FORMTEXT </w:instrText>
      </w:r>
      <w:r w:rsidR="00A2364C" w:rsidRPr="005D0BC5">
        <w:rPr>
          <w:sz w:val="24"/>
          <w:szCs w:val="24"/>
        </w:rPr>
      </w:r>
      <w:r w:rsidR="00A2364C" w:rsidRPr="005D0BC5">
        <w:rPr>
          <w:sz w:val="24"/>
          <w:szCs w:val="24"/>
        </w:rPr>
        <w:fldChar w:fldCharType="separate"/>
      </w:r>
      <w:r w:rsidR="003F1335">
        <w:rPr>
          <w:noProof/>
          <w:sz w:val="24"/>
          <w:szCs w:val="24"/>
        </w:rPr>
        <w:t>Ademir Moro Ribas - Engenheiro Civil</w:t>
      </w:r>
      <w:r w:rsidR="00A2364C" w:rsidRPr="005D0BC5">
        <w:rPr>
          <w:sz w:val="24"/>
          <w:szCs w:val="24"/>
        </w:rPr>
        <w:fldChar w:fldCharType="end"/>
      </w:r>
      <w:r w:rsidR="00A2364C" w:rsidRPr="005D0BC5">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w:t>
      </w:r>
      <w:r w:rsidR="0087193B" w:rsidRPr="0029354E">
        <w:rPr>
          <w:sz w:val="24"/>
          <w:szCs w:val="24"/>
        </w:rPr>
        <w:t>a contar da data da assinatura deste Contrato, citada no extrato do contrato publicado no Diário Oficial,</w:t>
      </w:r>
      <w:r w:rsidR="0087193B">
        <w:rPr>
          <w:sz w:val="24"/>
          <w:szCs w:val="24"/>
        </w:rPr>
        <w:t xml:space="preserve"> </w:t>
      </w:r>
      <w:r w:rsidR="00A2364C"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003D2195" w14:textId="77777777" w:rsidR="00A2364C" w:rsidRPr="00D50FF3" w:rsidRDefault="00A2364C" w:rsidP="00584E4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443E0C2C" w14:textId="77777777" w:rsidR="000F3A53" w:rsidRPr="005D0BC5" w:rsidRDefault="000F3A53" w:rsidP="005D3890">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11.1.3</w:t>
      </w:r>
      <w:r w:rsidRPr="005D0BC5">
        <w:rPr>
          <w:rFonts w:ascii="Times New Roman" w:hAnsi="Times New Roman"/>
          <w:color w:val="000000"/>
          <w:sz w:val="24"/>
          <w:szCs w:val="24"/>
          <w:shd w:val="clear" w:color="auto" w:fill="FFFFFF"/>
        </w:rPr>
        <w:t xml:space="preserve"> Os responsáveis pela gestão e fiscalização do contrato serão designados por ato administrativo próprio do Contratante.</w:t>
      </w:r>
    </w:p>
    <w:p w14:paraId="1B65D2EC" w14:textId="77777777" w:rsidR="00B546C9" w:rsidRPr="005D0BC5" w:rsidRDefault="000F3A53" w:rsidP="005D3890">
      <w:pPr>
        <w:pStyle w:val="Standard"/>
        <w:widowControl w:val="0"/>
        <w:spacing w:after="0" w:line="240" w:lineRule="auto"/>
        <w:ind w:left="27"/>
        <w:jc w:val="both"/>
        <w:rPr>
          <w:rFonts w:ascii="Times New Roman" w:hAnsi="Times New Roman"/>
          <w:sz w:val="24"/>
          <w:szCs w:val="24"/>
        </w:rPr>
      </w:pPr>
      <w:r w:rsidRPr="005D0BC5">
        <w:rPr>
          <w:rFonts w:ascii="Times New Roman" w:eastAsia="Arial Unicode MS" w:hAnsi="Times New Roman"/>
          <w:b/>
          <w:bCs/>
          <w:color w:val="000000"/>
          <w:sz w:val="24"/>
          <w:szCs w:val="24"/>
          <w:shd w:val="clear" w:color="auto" w:fill="FFFFFF"/>
        </w:rPr>
        <w:t>11.1.4.</w:t>
      </w:r>
      <w:r w:rsidRPr="005D0BC5">
        <w:rPr>
          <w:rFonts w:ascii="Times New Roman" w:eastAsia="Arial Unicode MS" w:hAnsi="Times New Roman"/>
          <w:color w:val="000000"/>
          <w:sz w:val="24"/>
          <w:szCs w:val="24"/>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C596EEB" w14:textId="77777777" w:rsidR="000F3A53" w:rsidRPr="00703B0C" w:rsidRDefault="000F3A53" w:rsidP="00584E41">
      <w:pPr>
        <w:pStyle w:val="BodyText21"/>
        <w:widowControl w:val="0"/>
        <w:tabs>
          <w:tab w:val="left" w:pos="-7200"/>
        </w:tabs>
        <w:spacing w:after="0" w:line="240" w:lineRule="auto"/>
        <w:rPr>
          <w:rFonts w:ascii="Times New Roman" w:eastAsia="Arial Unicode MS" w:hAnsi="Times New Roman" w:cs="Times New Roman"/>
          <w:sz w:val="24"/>
          <w:szCs w:val="24"/>
        </w:rPr>
      </w:pPr>
      <w:r w:rsidRPr="00703B0C">
        <w:rPr>
          <w:rFonts w:ascii="Times New Roman" w:eastAsia="Arial Unicode MS" w:hAnsi="Times New Roman" w:cs="Times New Roman"/>
          <w:b/>
          <w:bCs/>
          <w:sz w:val="24"/>
          <w:szCs w:val="24"/>
        </w:rPr>
        <w:t>11.2.</w:t>
      </w:r>
      <w:r w:rsidRPr="00703B0C">
        <w:rPr>
          <w:rFonts w:ascii="Times New Roman" w:eastAsia="Arial Unicode MS" w:hAnsi="Times New Roman" w:cs="Times New Roman"/>
          <w:sz w:val="24"/>
          <w:szCs w:val="24"/>
        </w:rPr>
        <w:t xml:space="preserve"> Para efeito de medição e de faturamento, relativo </w:t>
      </w:r>
      <w:r w:rsidR="00B743E7" w:rsidRPr="00703B0C">
        <w:rPr>
          <w:rFonts w:ascii="Times New Roman" w:eastAsia="Arial Unicode MS" w:hAnsi="Times New Roman" w:cs="Times New Roman"/>
          <w:sz w:val="24"/>
          <w:szCs w:val="24"/>
        </w:rPr>
        <w:t>às atividades</w:t>
      </w:r>
      <w:r w:rsidRPr="00703B0C">
        <w:rPr>
          <w:rFonts w:ascii="Times New Roman" w:eastAsia="Arial Unicode MS" w:hAnsi="Times New Roman" w:cs="Times New Roman"/>
          <w:sz w:val="24"/>
          <w:szCs w:val="24"/>
        </w:rPr>
        <w:t xml:space="preserve"> executad</w:t>
      </w:r>
      <w:r w:rsidR="00B743E7" w:rsidRPr="00703B0C">
        <w:rPr>
          <w:rFonts w:ascii="Times New Roman" w:eastAsia="Arial Unicode MS" w:hAnsi="Times New Roman" w:cs="Times New Roman"/>
          <w:sz w:val="24"/>
          <w:szCs w:val="24"/>
        </w:rPr>
        <w:t>a</w:t>
      </w:r>
      <w:r w:rsidRPr="00703B0C">
        <w:rPr>
          <w:rFonts w:ascii="Times New Roman" w:eastAsia="Arial Unicode MS" w:hAnsi="Times New Roman" w:cs="Times New Roman"/>
          <w:sz w:val="24"/>
          <w:szCs w:val="24"/>
        </w:rPr>
        <w:t>s, deverá ser considerado o cumprimento do avanço das etapas construtivas definidas no cronograma físico-financeiro, que será peça integrante do contrato.</w:t>
      </w:r>
    </w:p>
    <w:p w14:paraId="7E00F646" w14:textId="77777777" w:rsidR="00B546C9" w:rsidRDefault="00B546C9" w:rsidP="005D3890">
      <w:pPr>
        <w:jc w:val="both"/>
        <w:rPr>
          <w:rFonts w:eastAsia="Arial Unicode MS"/>
          <w:sz w:val="24"/>
          <w:szCs w:val="24"/>
        </w:rPr>
      </w:pPr>
      <w:r w:rsidRPr="00703B0C">
        <w:rPr>
          <w:rFonts w:eastAsia="Arial Unicode MS"/>
          <w:b/>
          <w:bCs/>
          <w:sz w:val="24"/>
          <w:szCs w:val="24"/>
        </w:rPr>
        <w:t>11.2.1.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r w:rsidR="00EB7675" w:rsidRPr="00CB0983">
        <w:rPr>
          <w:rFonts w:eastAsia="Arial Unicode MS"/>
          <w:sz w:val="24"/>
          <w:szCs w:val="24"/>
        </w:rPr>
        <w:t>.</w:t>
      </w:r>
    </w:p>
    <w:p w14:paraId="05F4D185" w14:textId="77777777" w:rsidR="004E6848" w:rsidRPr="008111C0" w:rsidRDefault="004E6848" w:rsidP="005D3890">
      <w:pPr>
        <w:jc w:val="both"/>
        <w:rPr>
          <w:rFonts w:eastAsia="Arial Unicode MS"/>
          <w:sz w:val="24"/>
          <w:szCs w:val="24"/>
        </w:rPr>
      </w:pPr>
      <w:bookmarkStart w:id="92" w:name="_Hlk147753275"/>
      <w:r w:rsidRPr="008111C0">
        <w:rPr>
          <w:rFonts w:eastAsia="Arial Unicode MS"/>
          <w:b/>
          <w:bCs/>
          <w:sz w:val="24"/>
          <w:szCs w:val="24"/>
        </w:rPr>
        <w:t xml:space="preserve">11.2.2.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1C1698FC" w14:textId="77777777" w:rsidR="004E6848" w:rsidRPr="008111C0" w:rsidRDefault="004E6848" w:rsidP="005D3890">
      <w:pPr>
        <w:jc w:val="both"/>
        <w:rPr>
          <w:rFonts w:eastAsia="Arial Unicode MS"/>
          <w:sz w:val="24"/>
          <w:szCs w:val="24"/>
        </w:rPr>
      </w:pPr>
      <w:r w:rsidRPr="008111C0">
        <w:rPr>
          <w:rFonts w:eastAsia="Arial Unicode MS"/>
          <w:b/>
          <w:bCs/>
          <w:sz w:val="24"/>
          <w:szCs w:val="24"/>
        </w:rPr>
        <w:t xml:space="preserve">11.2.3. </w:t>
      </w:r>
      <w:r w:rsidRPr="008111C0">
        <w:rPr>
          <w:rFonts w:eastAsia="Arial Unicode MS"/>
          <w:sz w:val="24"/>
          <w:szCs w:val="24"/>
        </w:rPr>
        <w:t xml:space="preserve">A parte controversa deverá ser </w:t>
      </w:r>
      <w:r w:rsidR="00431A09" w:rsidRPr="008111C0">
        <w:rPr>
          <w:rFonts w:eastAsia="Arial Unicode MS"/>
          <w:sz w:val="24"/>
          <w:szCs w:val="24"/>
        </w:rPr>
        <w:t>objeto de análise e discussão pelas partes contratantes e, solucionada a controvérsia, a parcela correspondente será liberada no prazo previsto contratualmente.</w:t>
      </w:r>
    </w:p>
    <w:p w14:paraId="29F7C1D5" w14:textId="77777777" w:rsidR="00431A09" w:rsidRPr="008111C0" w:rsidRDefault="00431A09" w:rsidP="005D3890">
      <w:pPr>
        <w:jc w:val="both"/>
        <w:rPr>
          <w:sz w:val="24"/>
          <w:szCs w:val="24"/>
          <w:lang w:eastAsia="zh-CN"/>
        </w:rPr>
      </w:pPr>
      <w:r w:rsidRPr="008111C0">
        <w:rPr>
          <w:rFonts w:eastAsia="Arial Unicode MS"/>
          <w:b/>
          <w:bCs/>
          <w:sz w:val="24"/>
          <w:szCs w:val="24"/>
        </w:rPr>
        <w:t xml:space="preserve">11.2.4.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92"/>
    </w:p>
    <w:p w14:paraId="20D3CA65" w14:textId="77777777" w:rsidR="0067403D" w:rsidRPr="00A5585A" w:rsidRDefault="0067403D" w:rsidP="005D3890">
      <w:pPr>
        <w:jc w:val="both"/>
        <w:rPr>
          <w:rFonts w:eastAsia="Arial Unicode MS"/>
          <w:sz w:val="24"/>
          <w:szCs w:val="24"/>
        </w:rPr>
      </w:pPr>
      <w:r w:rsidRPr="00A5585A">
        <w:rPr>
          <w:rFonts w:eastAsia="Arial Unicode MS"/>
          <w:b/>
          <w:bCs/>
          <w:sz w:val="24"/>
          <w:szCs w:val="24"/>
        </w:rPr>
        <w:t>11.2</w:t>
      </w:r>
      <w:r w:rsidR="00B546C9" w:rsidRPr="00A5585A">
        <w:rPr>
          <w:rFonts w:eastAsia="Arial Unicode MS"/>
          <w:b/>
          <w:bCs/>
          <w:sz w:val="24"/>
          <w:szCs w:val="24"/>
        </w:rPr>
        <w:t>.</w:t>
      </w:r>
      <w:r w:rsidR="00431A09">
        <w:rPr>
          <w:rFonts w:eastAsia="Arial Unicode MS"/>
          <w:b/>
          <w:bCs/>
          <w:sz w:val="24"/>
          <w:szCs w:val="24"/>
        </w:rPr>
        <w:t>5</w:t>
      </w:r>
      <w:r w:rsidR="00B546C9" w:rsidRPr="00A5585A">
        <w:rPr>
          <w:rFonts w:eastAsia="Arial Unicode MS"/>
          <w:sz w:val="24"/>
          <w:szCs w:val="24"/>
        </w:rPr>
        <w:t>.O CONTRATANTE poderá determinar alterações, de forma motivada, no cronograma físico-financeiro mediante autorização expressa de sua autoridade competente.</w:t>
      </w:r>
    </w:p>
    <w:p w14:paraId="78083923" w14:textId="77777777" w:rsidR="00AA7FB9" w:rsidRPr="00A5585A" w:rsidRDefault="0067403D" w:rsidP="005D3890">
      <w:pPr>
        <w:jc w:val="both"/>
        <w:rPr>
          <w:rFonts w:eastAsia="Arial Unicode MS"/>
          <w:sz w:val="24"/>
          <w:szCs w:val="24"/>
        </w:rPr>
      </w:pPr>
      <w:r w:rsidRPr="00A5585A">
        <w:rPr>
          <w:rFonts w:eastAsia="Arial Unicode MS"/>
          <w:b/>
          <w:bCs/>
          <w:sz w:val="24"/>
          <w:szCs w:val="24"/>
        </w:rPr>
        <w:t>11.2</w:t>
      </w:r>
      <w:r w:rsidR="00B546C9" w:rsidRPr="00A5585A">
        <w:rPr>
          <w:rFonts w:eastAsia="Arial Unicode MS"/>
          <w:b/>
          <w:bCs/>
          <w:sz w:val="24"/>
          <w:szCs w:val="24"/>
        </w:rPr>
        <w:t>.</w:t>
      </w:r>
      <w:r w:rsidR="00431A09">
        <w:rPr>
          <w:rFonts w:eastAsia="Arial Unicode MS"/>
          <w:b/>
          <w:bCs/>
          <w:sz w:val="24"/>
          <w:szCs w:val="24"/>
        </w:rPr>
        <w:t>6</w:t>
      </w:r>
      <w:r w:rsidR="00B546C9" w:rsidRPr="00A5585A">
        <w:rPr>
          <w:rFonts w:eastAsia="Arial Unicode MS"/>
          <w:sz w:val="24"/>
          <w:szCs w:val="24"/>
        </w:rPr>
        <w:t>.</w:t>
      </w:r>
      <w:r w:rsidR="00AA7FB9" w:rsidRPr="00A5585A">
        <w:rPr>
          <w:rFonts w:eastAsia="Arial Unicode MS"/>
          <w:sz w:val="24"/>
          <w:szCs w:val="24"/>
        </w:rPr>
        <w:t xml:space="preserve"> </w:t>
      </w:r>
      <w:r w:rsidR="00B546C9" w:rsidRPr="00A5585A">
        <w:rPr>
          <w:rFonts w:eastAsia="Arial Unicode MS"/>
          <w:sz w:val="24"/>
          <w:szCs w:val="24"/>
        </w:rPr>
        <w:t>A revisão do cronograma físico-financeiro, quando necessária, constitui responsabilidade do CONTRATADO, cabendo ao CONTRATANTE autorizar a sua readequação, desde que motivada e justificada por fatos supervenientes não imputáveis ao CONTRATADO.</w:t>
      </w:r>
    </w:p>
    <w:p w14:paraId="6E84F99C" w14:textId="77777777" w:rsidR="0067403D" w:rsidRPr="00A5585A" w:rsidRDefault="0067403D" w:rsidP="00584E41">
      <w:pPr>
        <w:jc w:val="both"/>
        <w:rPr>
          <w:sz w:val="24"/>
          <w:szCs w:val="24"/>
          <w:lang w:eastAsia="zh-CN"/>
        </w:rPr>
      </w:pPr>
      <w:r w:rsidRPr="00A5585A">
        <w:rPr>
          <w:rFonts w:eastAsia="Arial Unicode MS"/>
          <w:b/>
          <w:bCs/>
          <w:sz w:val="24"/>
          <w:szCs w:val="24"/>
        </w:rPr>
        <w:lastRenderedPageBreak/>
        <w:t>11.3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sidR="00A5585A">
        <w:rPr>
          <w:rFonts w:eastAsia="Arial Unicode MS"/>
          <w:sz w:val="24"/>
          <w:szCs w:val="24"/>
        </w:rPr>
        <w:t>.</w:t>
      </w:r>
    </w:p>
    <w:p w14:paraId="7E68C649" w14:textId="77777777" w:rsidR="0067403D" w:rsidRPr="00A5585A" w:rsidRDefault="0067403D" w:rsidP="005D3890">
      <w:pPr>
        <w:jc w:val="both"/>
        <w:rPr>
          <w:sz w:val="24"/>
          <w:szCs w:val="24"/>
        </w:rPr>
      </w:pPr>
      <w:r w:rsidRPr="00A5585A">
        <w:rPr>
          <w:rFonts w:eastAsia="Arial Unicode MS"/>
          <w:b/>
          <w:bCs/>
          <w:sz w:val="24"/>
          <w:szCs w:val="24"/>
        </w:rPr>
        <w:t>11.3.1.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sidR="00A5585A">
        <w:rPr>
          <w:rFonts w:eastAsia="Arial Unicode MS"/>
          <w:sz w:val="24"/>
          <w:szCs w:val="24"/>
        </w:rPr>
        <w:t>.</w:t>
      </w:r>
    </w:p>
    <w:p w14:paraId="148BDF06" w14:textId="77777777" w:rsidR="0067403D" w:rsidRPr="00A5585A" w:rsidRDefault="0067403D" w:rsidP="005D3890">
      <w:pPr>
        <w:jc w:val="both"/>
        <w:rPr>
          <w:sz w:val="24"/>
          <w:szCs w:val="24"/>
        </w:rPr>
      </w:pPr>
      <w:r w:rsidRPr="00A5585A">
        <w:rPr>
          <w:rFonts w:eastAsia="Arial Unicode MS"/>
          <w:b/>
          <w:bCs/>
          <w:sz w:val="24"/>
          <w:szCs w:val="24"/>
        </w:rPr>
        <w:t>11.3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54F7B06F" w14:textId="77777777" w:rsidR="0067403D" w:rsidRPr="005D0BC5" w:rsidRDefault="0067403D" w:rsidP="00584E41">
      <w:pPr>
        <w:jc w:val="both"/>
        <w:rPr>
          <w:sz w:val="24"/>
          <w:szCs w:val="24"/>
        </w:rPr>
      </w:pPr>
      <w:r w:rsidRPr="005D0BC5">
        <w:rPr>
          <w:b/>
          <w:bCs/>
          <w:sz w:val="24"/>
          <w:szCs w:val="24"/>
        </w:rPr>
        <w:t>11.</w:t>
      </w:r>
      <w:r w:rsidR="00FC305D"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3D388890" w14:textId="77777777" w:rsidR="0067403D" w:rsidRPr="005D0BC5" w:rsidRDefault="0067403D" w:rsidP="00BB2708">
      <w:pPr>
        <w:jc w:val="both"/>
        <w:rPr>
          <w:sz w:val="24"/>
          <w:szCs w:val="24"/>
        </w:rPr>
      </w:pPr>
      <w:r w:rsidRPr="005D0BC5">
        <w:rPr>
          <w:sz w:val="24"/>
          <w:szCs w:val="24"/>
        </w:rPr>
        <w:t>a) quando houver omissão no cumprimento de suas obrigações;</w:t>
      </w:r>
    </w:p>
    <w:p w14:paraId="3CDBC7EA" w14:textId="77777777" w:rsidR="0067403D" w:rsidRPr="005D0BC5" w:rsidRDefault="0067403D" w:rsidP="00BB2708">
      <w:pPr>
        <w:jc w:val="both"/>
        <w:rPr>
          <w:sz w:val="24"/>
          <w:szCs w:val="24"/>
        </w:rPr>
      </w:pPr>
      <w:r w:rsidRPr="005D0BC5">
        <w:rPr>
          <w:sz w:val="24"/>
          <w:szCs w:val="24"/>
        </w:rPr>
        <w:t xml:space="preserve">b) quando verificar problemas na execução </w:t>
      </w:r>
      <w:r w:rsidR="00B743E7" w:rsidRPr="005D0BC5">
        <w:rPr>
          <w:sz w:val="24"/>
          <w:szCs w:val="24"/>
        </w:rPr>
        <w:t>do objeto</w:t>
      </w:r>
      <w:r w:rsidRPr="005D0BC5">
        <w:rPr>
          <w:sz w:val="24"/>
          <w:szCs w:val="24"/>
        </w:rPr>
        <w:t xml:space="preserve"> contratad</w:t>
      </w:r>
      <w:r w:rsidR="00B743E7" w:rsidRPr="005D0BC5">
        <w:rPr>
          <w:sz w:val="24"/>
          <w:szCs w:val="24"/>
        </w:rPr>
        <w:t>o</w:t>
      </w:r>
      <w:r w:rsidRPr="005D0BC5">
        <w:rPr>
          <w:sz w:val="24"/>
          <w:szCs w:val="24"/>
        </w:rPr>
        <w:t xml:space="preserve">, sem que a fiscalização e/ou gestão tenham tomado providências; </w:t>
      </w:r>
    </w:p>
    <w:p w14:paraId="56914069" w14:textId="77777777" w:rsidR="0067403D" w:rsidRPr="005D0BC5" w:rsidRDefault="0067403D" w:rsidP="00BB2708">
      <w:pPr>
        <w:jc w:val="both"/>
        <w:rPr>
          <w:sz w:val="24"/>
          <w:szCs w:val="24"/>
        </w:rPr>
      </w:pPr>
      <w:r w:rsidRPr="005D0BC5">
        <w:rPr>
          <w:sz w:val="24"/>
          <w:szCs w:val="24"/>
        </w:rPr>
        <w:t>c) quando houver alteração pela CONTRATADA do projeto executivo, sem consulta prévia e anuência da Supervisão do PARANACIDADE.</w:t>
      </w:r>
    </w:p>
    <w:p w14:paraId="1D60E545" w14:textId="77777777" w:rsidR="00C94054" w:rsidRPr="005D0BC5" w:rsidRDefault="00FC305D" w:rsidP="00584E41">
      <w:pPr>
        <w:jc w:val="both"/>
        <w:rPr>
          <w:sz w:val="24"/>
          <w:szCs w:val="24"/>
        </w:rPr>
      </w:pPr>
      <w:r w:rsidRPr="005D0BC5">
        <w:rPr>
          <w:b/>
          <w:bCs/>
          <w:sz w:val="24"/>
          <w:szCs w:val="24"/>
        </w:rPr>
        <w:t>11.5</w:t>
      </w:r>
      <w:r w:rsidRPr="005D0BC5">
        <w:rPr>
          <w:sz w:val="24"/>
          <w:szCs w:val="24"/>
        </w:rPr>
        <w:t xml:space="preserve"> </w:t>
      </w:r>
      <w:r w:rsidR="00C94054" w:rsidRPr="005D0BC5">
        <w:rPr>
          <w:sz w:val="24"/>
          <w:szCs w:val="24"/>
        </w:rPr>
        <w:t xml:space="preserve">A </w:t>
      </w:r>
      <w:r w:rsidR="006C2EA5" w:rsidRPr="005D0BC5">
        <w:rPr>
          <w:sz w:val="24"/>
          <w:szCs w:val="24"/>
        </w:rPr>
        <w:t xml:space="preserve">CONTRATADA </w:t>
      </w:r>
      <w:r w:rsidR="00C94054" w:rsidRPr="005D0BC5">
        <w:rPr>
          <w:sz w:val="24"/>
          <w:szCs w:val="24"/>
        </w:rPr>
        <w:t>deverá permitir e colaborar para que funcionários, especialistas e demais peritos enviados pelo CONTRATANTE:</w:t>
      </w:r>
    </w:p>
    <w:p w14:paraId="29485BD7" w14:textId="77777777" w:rsidR="00C94054" w:rsidRPr="005D0BC5" w:rsidRDefault="00C94054" w:rsidP="00BB2708">
      <w:pPr>
        <w:jc w:val="both"/>
        <w:rPr>
          <w:sz w:val="24"/>
          <w:szCs w:val="24"/>
        </w:rPr>
      </w:pPr>
      <w:r w:rsidRPr="005D0BC5">
        <w:rPr>
          <w:sz w:val="24"/>
          <w:szCs w:val="24"/>
        </w:rPr>
        <w:t xml:space="preserve">a) inspecionem a qualquer tempo a execução do objeto </w:t>
      </w:r>
      <w:r w:rsidR="006C2EA5" w:rsidRPr="005D0BC5">
        <w:rPr>
          <w:sz w:val="24"/>
          <w:szCs w:val="24"/>
        </w:rPr>
        <w:t>contratado</w:t>
      </w:r>
      <w:r w:rsidRPr="005D0BC5">
        <w:rPr>
          <w:sz w:val="24"/>
          <w:szCs w:val="24"/>
        </w:rPr>
        <w:t>;</w:t>
      </w:r>
    </w:p>
    <w:p w14:paraId="57F7FD6D" w14:textId="77777777" w:rsidR="00C94054" w:rsidRPr="005D0BC5" w:rsidRDefault="00C94054" w:rsidP="00BB2708">
      <w:pPr>
        <w:jc w:val="both"/>
        <w:rPr>
          <w:sz w:val="24"/>
          <w:szCs w:val="24"/>
        </w:rPr>
      </w:pPr>
      <w:r w:rsidRPr="005D0BC5">
        <w:rPr>
          <w:sz w:val="24"/>
          <w:szCs w:val="24"/>
        </w:rPr>
        <w:t>b) examinem os registros e documentos que considerarem necessários conferir</w:t>
      </w:r>
      <w:r w:rsidR="006C2EA5" w:rsidRPr="005D0BC5">
        <w:rPr>
          <w:sz w:val="24"/>
          <w:szCs w:val="24"/>
        </w:rPr>
        <w:t>.</w:t>
      </w:r>
    </w:p>
    <w:p w14:paraId="5FC232E2" w14:textId="77777777" w:rsidR="00C94054" w:rsidRPr="005D0BC5" w:rsidRDefault="00FC305D" w:rsidP="00584E41">
      <w:pPr>
        <w:tabs>
          <w:tab w:val="left" w:pos="1451"/>
        </w:tabs>
        <w:jc w:val="both"/>
        <w:rPr>
          <w:sz w:val="24"/>
          <w:szCs w:val="24"/>
        </w:rPr>
      </w:pPr>
      <w:r w:rsidRPr="005D0BC5">
        <w:rPr>
          <w:b/>
          <w:bCs/>
          <w:sz w:val="24"/>
          <w:szCs w:val="24"/>
        </w:rPr>
        <w:t>11.6</w:t>
      </w:r>
      <w:r w:rsidRPr="005D0BC5">
        <w:rPr>
          <w:sz w:val="24"/>
          <w:szCs w:val="24"/>
        </w:rPr>
        <w:t xml:space="preserve"> </w:t>
      </w:r>
      <w:r w:rsidR="00C94054" w:rsidRPr="005D0BC5">
        <w:rPr>
          <w:sz w:val="24"/>
          <w:szCs w:val="24"/>
        </w:rPr>
        <w:t>A contratada deverá manter no local da obra um preposto aceito pelo CONTRATANTE para representá-la na execução do contrato.</w:t>
      </w:r>
    </w:p>
    <w:p w14:paraId="382704B5" w14:textId="77777777" w:rsidR="00C94054" w:rsidRPr="005D0BC5" w:rsidRDefault="00FC305D" w:rsidP="00584E41">
      <w:pPr>
        <w:jc w:val="both"/>
        <w:rPr>
          <w:sz w:val="24"/>
          <w:szCs w:val="24"/>
        </w:rPr>
      </w:pPr>
      <w:r w:rsidRPr="005D0BC5">
        <w:rPr>
          <w:b/>
          <w:bCs/>
          <w:sz w:val="24"/>
          <w:szCs w:val="24"/>
        </w:rPr>
        <w:t>11.7</w:t>
      </w:r>
      <w:r w:rsidRPr="005D0BC5">
        <w:rPr>
          <w:sz w:val="24"/>
          <w:szCs w:val="24"/>
        </w:rPr>
        <w:t xml:space="preserve"> </w:t>
      </w:r>
      <w:r w:rsidR="00C94054" w:rsidRPr="005D0BC5">
        <w:rPr>
          <w:sz w:val="24"/>
          <w:szCs w:val="24"/>
        </w:rPr>
        <w:t xml:space="preserve">A CONTRATADA deve manter no canteiro de obra um projeto completo e cópia das especificações técnicas, memoriais, cronograma físico-financeiro, </w:t>
      </w:r>
      <w:r w:rsidR="00BE61DE">
        <w:rPr>
          <w:sz w:val="24"/>
          <w:szCs w:val="24"/>
        </w:rPr>
        <w:t xml:space="preserve">cronograma de execução, </w:t>
      </w:r>
      <w:r w:rsidR="00C94054"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4BEC7037" w14:textId="77777777" w:rsidR="00C94054" w:rsidRPr="005D0BC5" w:rsidRDefault="00FC305D" w:rsidP="00584E41">
      <w:pPr>
        <w:jc w:val="both"/>
        <w:rPr>
          <w:sz w:val="24"/>
          <w:szCs w:val="24"/>
        </w:rPr>
      </w:pPr>
      <w:r w:rsidRPr="005D0BC5">
        <w:rPr>
          <w:b/>
          <w:sz w:val="24"/>
          <w:szCs w:val="24"/>
        </w:rPr>
        <w:t xml:space="preserve">11.8 </w:t>
      </w:r>
      <w:r w:rsidR="00C94054" w:rsidRPr="005D0BC5">
        <w:rPr>
          <w:sz w:val="24"/>
          <w:szCs w:val="24"/>
        </w:rPr>
        <w:t xml:space="preserve">A execução </w:t>
      </w:r>
      <w:r w:rsidR="00550E93" w:rsidRPr="005D0BC5">
        <w:rPr>
          <w:sz w:val="24"/>
          <w:szCs w:val="24"/>
        </w:rPr>
        <w:t>da obra</w:t>
      </w:r>
      <w:r w:rsidR="00C94054" w:rsidRPr="005D0BC5">
        <w:rPr>
          <w:sz w:val="24"/>
          <w:szCs w:val="24"/>
        </w:rPr>
        <w:t xml:space="preserve"> aos domingos e feriados somente será permitida com autorização prévia da fiscalização.</w:t>
      </w:r>
    </w:p>
    <w:p w14:paraId="4899CD5D" w14:textId="77777777" w:rsidR="00C94054" w:rsidRPr="005D0BC5" w:rsidRDefault="00FC305D" w:rsidP="00584E41">
      <w:pPr>
        <w:jc w:val="both"/>
        <w:rPr>
          <w:sz w:val="24"/>
          <w:szCs w:val="24"/>
        </w:rPr>
      </w:pPr>
      <w:r w:rsidRPr="005D0BC5">
        <w:rPr>
          <w:b/>
          <w:bCs/>
          <w:sz w:val="24"/>
          <w:szCs w:val="24"/>
        </w:rPr>
        <w:t>11.9</w:t>
      </w:r>
      <w:r w:rsidRPr="005D0BC5">
        <w:rPr>
          <w:sz w:val="24"/>
          <w:szCs w:val="24"/>
        </w:rPr>
        <w:t xml:space="preserve"> </w:t>
      </w:r>
      <w:r w:rsidR="00C94054" w:rsidRPr="005D0BC5">
        <w:rPr>
          <w:sz w:val="24"/>
          <w:szCs w:val="24"/>
        </w:rPr>
        <w:t xml:space="preserve">A fiscalização de que trata esta cláusula não exclui nem reduz a responsabilidade da CONTRATADA pelos danos causados ao CONTRATANTE ou a terceiros, resultantes de ação ou omissão culposa ou dolosa de quaisquer de seus empregados ou prepostos. </w:t>
      </w:r>
    </w:p>
    <w:p w14:paraId="4F684B64" w14:textId="77777777" w:rsidR="00C94054" w:rsidRPr="005D0BC5" w:rsidRDefault="00FC305D" w:rsidP="00584E41">
      <w:pPr>
        <w:jc w:val="both"/>
        <w:rPr>
          <w:sz w:val="24"/>
          <w:szCs w:val="24"/>
        </w:rPr>
      </w:pPr>
      <w:r w:rsidRPr="005D0BC5">
        <w:rPr>
          <w:b/>
          <w:sz w:val="24"/>
          <w:szCs w:val="24"/>
        </w:rPr>
        <w:t xml:space="preserve">11.10 </w:t>
      </w:r>
      <w:r w:rsidR="00C94054"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6F2116AA" w14:textId="77777777" w:rsidR="00C94054" w:rsidRPr="005D0BC5" w:rsidRDefault="00FC305D" w:rsidP="00584E41">
      <w:pPr>
        <w:jc w:val="both"/>
        <w:rPr>
          <w:sz w:val="24"/>
          <w:szCs w:val="24"/>
        </w:rPr>
      </w:pPr>
      <w:r w:rsidRPr="005D0BC5">
        <w:rPr>
          <w:b/>
          <w:sz w:val="24"/>
          <w:szCs w:val="24"/>
        </w:rPr>
        <w:t xml:space="preserve">11.11 </w:t>
      </w:r>
      <w:r w:rsidR="00413F65" w:rsidRPr="005D0BC5">
        <w:rPr>
          <w:sz w:val="24"/>
          <w:szCs w:val="24"/>
        </w:rPr>
        <w:t xml:space="preserve">Ao CONTRATANTE não caberá qualquer ônus pela rejeição </w:t>
      </w:r>
      <w:r w:rsidR="00B743E7" w:rsidRPr="005D0BC5">
        <w:rPr>
          <w:sz w:val="24"/>
          <w:szCs w:val="24"/>
        </w:rPr>
        <w:t>da execução</w:t>
      </w:r>
      <w:r w:rsidR="00413F65" w:rsidRPr="005D0BC5">
        <w:rPr>
          <w:sz w:val="24"/>
          <w:szCs w:val="24"/>
        </w:rPr>
        <w:t xml:space="preserve"> considerad</w:t>
      </w:r>
      <w:r w:rsidR="00B743E7" w:rsidRPr="005D0BC5">
        <w:rPr>
          <w:sz w:val="24"/>
          <w:szCs w:val="24"/>
        </w:rPr>
        <w:t>a</w:t>
      </w:r>
      <w:r w:rsidR="00413F65" w:rsidRPr="005D0BC5">
        <w:rPr>
          <w:sz w:val="24"/>
          <w:szCs w:val="24"/>
        </w:rPr>
        <w:t xml:space="preserve"> inadequad</w:t>
      </w:r>
      <w:r w:rsidR="00B743E7" w:rsidRPr="005D0BC5">
        <w:rPr>
          <w:sz w:val="24"/>
          <w:szCs w:val="24"/>
        </w:rPr>
        <w:t>a</w:t>
      </w:r>
      <w:r w:rsidR="00413F65" w:rsidRPr="005D0BC5">
        <w:rPr>
          <w:sz w:val="24"/>
          <w:szCs w:val="24"/>
        </w:rPr>
        <w:t xml:space="preserve"> pelo fiscal. Qualquer serviço, material e/ou componente ou parte </w:t>
      </w:r>
      <w:r w:rsidR="00CD3A29" w:rsidRPr="005D0BC5">
        <w:rPr>
          <w:sz w:val="24"/>
          <w:szCs w:val="24"/>
        </w:rPr>
        <w:t>dele</w:t>
      </w:r>
      <w:r w:rsidR="00413F65" w:rsidRPr="005D0BC5">
        <w:rPr>
          <w:sz w:val="24"/>
          <w:szCs w:val="24"/>
        </w:rPr>
        <w:t>, que apresente defeitos, vícios ou incorreções, enquanto perdurar a vigência da garantia previst</w:t>
      </w:r>
      <w:r w:rsidR="00B00BFE">
        <w:rPr>
          <w:sz w:val="24"/>
          <w:szCs w:val="24"/>
        </w:rPr>
        <w:t>a</w:t>
      </w:r>
      <w:r w:rsidR="00413F65" w:rsidRPr="005D0BC5">
        <w:rPr>
          <w:sz w:val="24"/>
          <w:szCs w:val="24"/>
        </w:rPr>
        <w:t xml:space="preserve"> no ordenamento jurídico, deverá ser prontamente refeito, corrigido, removido, reconstruído e/ou substituído pela CONTRATADA, livre de quaisquer ônus financeiro</w:t>
      </w:r>
      <w:r w:rsidR="003A133E">
        <w:rPr>
          <w:sz w:val="24"/>
          <w:szCs w:val="24"/>
        </w:rPr>
        <w:t>s</w:t>
      </w:r>
      <w:r w:rsidR="00413F65" w:rsidRPr="005D0BC5">
        <w:rPr>
          <w:sz w:val="24"/>
          <w:szCs w:val="24"/>
        </w:rPr>
        <w:t xml:space="preserve"> para o CONTRATANTE. </w:t>
      </w:r>
      <w:r w:rsidR="00C94054" w:rsidRPr="005D0BC5">
        <w:rPr>
          <w:sz w:val="24"/>
          <w:szCs w:val="24"/>
        </w:rPr>
        <w:t xml:space="preserve"> </w:t>
      </w:r>
    </w:p>
    <w:p w14:paraId="636F61B4" w14:textId="77777777" w:rsidR="00C94054" w:rsidRPr="005D0BC5" w:rsidRDefault="00FC305D" w:rsidP="00584E41">
      <w:pPr>
        <w:jc w:val="both"/>
        <w:rPr>
          <w:b/>
          <w:sz w:val="24"/>
          <w:szCs w:val="24"/>
        </w:rPr>
      </w:pPr>
      <w:r w:rsidRPr="005D0BC5">
        <w:rPr>
          <w:b/>
          <w:sz w:val="24"/>
          <w:szCs w:val="24"/>
        </w:rPr>
        <w:t xml:space="preserve">11.12 </w:t>
      </w:r>
      <w:r w:rsidR="00C94054" w:rsidRPr="005D0BC5">
        <w:rPr>
          <w:sz w:val="24"/>
          <w:szCs w:val="24"/>
        </w:rPr>
        <w:t xml:space="preserve">Entende-se por defeito, vício ou incorreção oculta aquele resultante da má execução ou má qualidade de materiais empregados e/ou da aplicação de material em desacordo com as </w:t>
      </w:r>
      <w:r w:rsidR="00C94054" w:rsidRPr="005D0BC5">
        <w:rPr>
          <w:sz w:val="24"/>
          <w:szCs w:val="24"/>
        </w:rPr>
        <w:lastRenderedPageBreak/>
        <w:t>normas e/ou prescrições da ABNT, especificações e/ou memoriais, não se referindo aos defeitos devidos ao desgaste normal de uso. Correrão por conta da CONTRATADA as despesas relacionadas com a correção, remoção e/ou substituição do material rejeitado.</w:t>
      </w:r>
    </w:p>
    <w:p w14:paraId="43043099" w14:textId="77777777" w:rsidR="00C94054" w:rsidRPr="005D0BC5" w:rsidRDefault="00FC305D" w:rsidP="00584E41">
      <w:pPr>
        <w:jc w:val="both"/>
        <w:rPr>
          <w:sz w:val="24"/>
          <w:szCs w:val="24"/>
        </w:rPr>
      </w:pPr>
      <w:r w:rsidRPr="005D0BC5">
        <w:rPr>
          <w:b/>
          <w:sz w:val="24"/>
          <w:szCs w:val="24"/>
        </w:rPr>
        <w:t>11.1</w:t>
      </w:r>
      <w:r w:rsidR="003A133E">
        <w:rPr>
          <w:b/>
          <w:sz w:val="24"/>
          <w:szCs w:val="24"/>
        </w:rPr>
        <w:t>3</w:t>
      </w:r>
      <w:r w:rsidRPr="005D0BC5">
        <w:rPr>
          <w:b/>
          <w:sz w:val="24"/>
          <w:szCs w:val="24"/>
        </w:rPr>
        <w:t xml:space="preserve"> </w:t>
      </w:r>
      <w:r w:rsidR="00C94054" w:rsidRPr="005D0BC5">
        <w:rPr>
          <w:sz w:val="24"/>
          <w:szCs w:val="24"/>
        </w:rPr>
        <w:t xml:space="preserve">A fiscalização e a CONTRATADA podem solicitar reuniões de gerenciamento. A finalidade </w:t>
      </w:r>
      <w:r w:rsidR="00B01804" w:rsidRPr="005D0BC5">
        <w:rPr>
          <w:sz w:val="24"/>
          <w:szCs w:val="24"/>
        </w:rPr>
        <w:t>será</w:t>
      </w:r>
      <w:r w:rsidR="00C94054" w:rsidRPr="005D0BC5">
        <w:rPr>
          <w:sz w:val="24"/>
          <w:szCs w:val="24"/>
        </w:rPr>
        <w:t xml:space="preserve"> revisar o cronograma </w:t>
      </w:r>
      <w:r w:rsidR="00B743E7" w:rsidRPr="005D0BC5">
        <w:rPr>
          <w:sz w:val="24"/>
          <w:szCs w:val="24"/>
        </w:rPr>
        <w:t>das atividades</w:t>
      </w:r>
      <w:r w:rsidR="00C94054" w:rsidRPr="005D0BC5">
        <w:rPr>
          <w:sz w:val="24"/>
          <w:szCs w:val="24"/>
        </w:rPr>
        <w:t xml:space="preserve"> remanescentes e discutir os problemas potenciais.</w:t>
      </w:r>
    </w:p>
    <w:p w14:paraId="12C9413D" w14:textId="77777777" w:rsidR="00C24291" w:rsidRPr="005D0BC5" w:rsidRDefault="00FC305D" w:rsidP="00584E41">
      <w:pPr>
        <w:jc w:val="both"/>
        <w:rPr>
          <w:rFonts w:eastAsia="Arial Unicode MS"/>
          <w:sz w:val="24"/>
          <w:szCs w:val="24"/>
        </w:rPr>
      </w:pPr>
      <w:r w:rsidRPr="005D0BC5">
        <w:rPr>
          <w:b/>
          <w:sz w:val="24"/>
          <w:szCs w:val="24"/>
        </w:rPr>
        <w:t>11.1</w:t>
      </w:r>
      <w:r w:rsidR="003A133E">
        <w:rPr>
          <w:b/>
          <w:sz w:val="24"/>
          <w:szCs w:val="24"/>
        </w:rPr>
        <w:t>4</w:t>
      </w:r>
      <w:r w:rsidRPr="005D0BC5">
        <w:rPr>
          <w:b/>
          <w:sz w:val="24"/>
          <w:szCs w:val="24"/>
        </w:rPr>
        <w:t xml:space="preserve"> </w:t>
      </w:r>
      <w:r w:rsidRPr="005D0BC5">
        <w:rPr>
          <w:rFonts w:eastAsia="Arial Unicode MS"/>
          <w:sz w:val="24"/>
          <w:szCs w:val="24"/>
        </w:rPr>
        <w:t xml:space="preserve">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w:t>
      </w:r>
      <w:r w:rsidR="00B743E7" w:rsidRPr="005D0BC5">
        <w:rPr>
          <w:rFonts w:eastAsia="Arial Unicode MS"/>
          <w:sz w:val="24"/>
          <w:szCs w:val="24"/>
        </w:rPr>
        <w:t>da obra</w:t>
      </w:r>
      <w:r w:rsidRPr="005D0BC5">
        <w:rPr>
          <w:rFonts w:eastAsia="Arial Unicode MS"/>
          <w:sz w:val="24"/>
          <w:szCs w:val="24"/>
        </w:rPr>
        <w:t xml:space="preserve"> e permitirão gerenciar as responsabilidades por tarefas específicas. As atas serão lavradas e assinadas pelos participantes.</w:t>
      </w:r>
    </w:p>
    <w:p w14:paraId="4DD88AF7" w14:textId="77777777" w:rsidR="00FC305D" w:rsidRPr="005D0BC5" w:rsidRDefault="00FC305D" w:rsidP="00584E41">
      <w:pPr>
        <w:jc w:val="both"/>
        <w:rPr>
          <w:sz w:val="24"/>
          <w:szCs w:val="24"/>
        </w:rPr>
      </w:pPr>
    </w:p>
    <w:p w14:paraId="0757FC5A" w14:textId="77777777" w:rsidR="00C24291" w:rsidRPr="005D0BC5" w:rsidRDefault="00C24291" w:rsidP="00584E41">
      <w:pPr>
        <w:jc w:val="both"/>
        <w:rPr>
          <w:b/>
          <w:sz w:val="24"/>
          <w:szCs w:val="24"/>
        </w:rPr>
      </w:pPr>
      <w:r w:rsidRPr="005D0BC5">
        <w:rPr>
          <w:b/>
          <w:sz w:val="24"/>
          <w:szCs w:val="24"/>
        </w:rPr>
        <w:t xml:space="preserve">CLÁUSULA DÉCIMA </w:t>
      </w:r>
      <w:r w:rsidR="00FC305D" w:rsidRPr="005D0BC5">
        <w:rPr>
          <w:b/>
          <w:sz w:val="24"/>
          <w:szCs w:val="24"/>
        </w:rPr>
        <w:t xml:space="preserve">SEGUNDA </w:t>
      </w:r>
      <w:r w:rsidRPr="005D0BC5">
        <w:rPr>
          <w:b/>
          <w:sz w:val="24"/>
          <w:szCs w:val="24"/>
        </w:rPr>
        <w:t>- DAS OBRAS PROVISÓRIAS</w:t>
      </w:r>
      <w:r w:rsidR="00FC305D" w:rsidRPr="005D0BC5">
        <w:rPr>
          <w:b/>
          <w:sz w:val="24"/>
          <w:szCs w:val="24"/>
        </w:rPr>
        <w:t xml:space="preserve"> E DOS SERVIÇOS NÃO PREVISTOS</w:t>
      </w:r>
    </w:p>
    <w:p w14:paraId="5578BB45" w14:textId="77777777" w:rsidR="00C24291" w:rsidRPr="005D0BC5" w:rsidRDefault="00FC305D" w:rsidP="00584E41">
      <w:pPr>
        <w:jc w:val="both"/>
        <w:rPr>
          <w:sz w:val="24"/>
          <w:szCs w:val="24"/>
        </w:rPr>
      </w:pPr>
      <w:r w:rsidRPr="005D0BC5">
        <w:rPr>
          <w:b/>
          <w:bCs/>
          <w:sz w:val="24"/>
          <w:szCs w:val="24"/>
        </w:rPr>
        <w:t>12.1</w:t>
      </w:r>
      <w:r w:rsidRPr="005D0BC5">
        <w:rPr>
          <w:sz w:val="24"/>
          <w:szCs w:val="24"/>
        </w:rPr>
        <w:t xml:space="preserve"> </w:t>
      </w:r>
      <w:r w:rsidR="00C24291" w:rsidRPr="005D0BC5">
        <w:rPr>
          <w:sz w:val="24"/>
          <w:szCs w:val="24"/>
        </w:rPr>
        <w:t>A CONTRATADA deve submeter os desenhos, especificações técnicas e memoriais propostos para as obras provisórias que se façam necessárias</w:t>
      </w:r>
      <w:r w:rsidR="00B01804" w:rsidRPr="005D0BC5">
        <w:rPr>
          <w:sz w:val="24"/>
          <w:szCs w:val="24"/>
        </w:rPr>
        <w:t xml:space="preserve"> à fiscalização</w:t>
      </w:r>
      <w:r w:rsidR="00C24291" w:rsidRPr="005D0BC5">
        <w:rPr>
          <w:sz w:val="24"/>
          <w:szCs w:val="24"/>
        </w:rPr>
        <w:t>, que deverá aprová-los caso estejam adequados ao objeto deste Contrato.</w:t>
      </w:r>
    </w:p>
    <w:p w14:paraId="13B53736" w14:textId="77777777" w:rsidR="00C24291" w:rsidRPr="005D0BC5" w:rsidRDefault="00FC305D" w:rsidP="00584E41">
      <w:pPr>
        <w:jc w:val="both"/>
        <w:rPr>
          <w:sz w:val="24"/>
          <w:szCs w:val="24"/>
        </w:rPr>
      </w:pPr>
      <w:r w:rsidRPr="005D0BC5">
        <w:rPr>
          <w:b/>
          <w:bCs/>
          <w:sz w:val="24"/>
          <w:szCs w:val="24"/>
        </w:rPr>
        <w:t>12.2</w:t>
      </w:r>
      <w:r w:rsidRPr="005D0BC5">
        <w:rPr>
          <w:sz w:val="24"/>
          <w:szCs w:val="24"/>
        </w:rPr>
        <w:t xml:space="preserve"> </w:t>
      </w:r>
      <w:r w:rsidR="00C24291" w:rsidRPr="005D0BC5">
        <w:rPr>
          <w:sz w:val="24"/>
          <w:szCs w:val="24"/>
        </w:rPr>
        <w:t>A CONTRATADA é responsável pelo projeto das obras provisórias.</w:t>
      </w:r>
    </w:p>
    <w:p w14:paraId="2A13D0BC" w14:textId="77777777" w:rsidR="00C24291" w:rsidRPr="005D0BC5" w:rsidRDefault="00FC305D" w:rsidP="00584E41">
      <w:pPr>
        <w:jc w:val="both"/>
        <w:rPr>
          <w:sz w:val="24"/>
          <w:szCs w:val="24"/>
        </w:rPr>
      </w:pPr>
      <w:r w:rsidRPr="005D0BC5">
        <w:rPr>
          <w:b/>
          <w:sz w:val="24"/>
          <w:szCs w:val="24"/>
        </w:rPr>
        <w:t xml:space="preserve">12.3 </w:t>
      </w:r>
      <w:r w:rsidR="00C24291" w:rsidRPr="005D0BC5">
        <w:rPr>
          <w:sz w:val="24"/>
          <w:szCs w:val="24"/>
        </w:rPr>
        <w:t>A aprovação pela fiscalização não altera as responsabilidades da CONTRATADA pelo projeto de obras provisórias.</w:t>
      </w:r>
    </w:p>
    <w:p w14:paraId="553B8606" w14:textId="77777777" w:rsidR="00C24291" w:rsidRPr="005D0BC5" w:rsidRDefault="00FC305D" w:rsidP="00584E41">
      <w:pPr>
        <w:jc w:val="both"/>
        <w:rPr>
          <w:sz w:val="24"/>
          <w:szCs w:val="24"/>
        </w:rPr>
      </w:pPr>
      <w:r w:rsidRPr="005D0BC5">
        <w:rPr>
          <w:b/>
          <w:sz w:val="24"/>
          <w:szCs w:val="24"/>
        </w:rPr>
        <w:t xml:space="preserve">12.4 </w:t>
      </w:r>
      <w:r w:rsidR="00C24291" w:rsidRPr="005D0BC5">
        <w:rPr>
          <w:sz w:val="24"/>
          <w:szCs w:val="24"/>
        </w:rPr>
        <w:t>A CONTRATADA deve obter a aprovação dos órgãos competentes para o seu projeto de obras provisórias.</w:t>
      </w:r>
    </w:p>
    <w:p w14:paraId="67918A31" w14:textId="77777777" w:rsidR="00C24291" w:rsidRPr="005D0BC5" w:rsidRDefault="00FC305D" w:rsidP="00584E41">
      <w:pPr>
        <w:jc w:val="both"/>
        <w:rPr>
          <w:sz w:val="24"/>
          <w:szCs w:val="24"/>
        </w:rPr>
      </w:pPr>
      <w:r w:rsidRPr="005D0BC5">
        <w:rPr>
          <w:b/>
          <w:sz w:val="24"/>
          <w:szCs w:val="24"/>
        </w:rPr>
        <w:t xml:space="preserve">12.5 </w:t>
      </w:r>
      <w:r w:rsidR="00C24291" w:rsidRPr="005D0BC5">
        <w:rPr>
          <w:sz w:val="24"/>
          <w:szCs w:val="24"/>
        </w:rPr>
        <w:t>Por determinação do CONTRATANTE</w:t>
      </w:r>
      <w:r w:rsidR="00B01804" w:rsidRPr="005D0BC5">
        <w:rPr>
          <w:sz w:val="24"/>
          <w:szCs w:val="24"/>
        </w:rPr>
        <w:t>,</w:t>
      </w:r>
      <w:r w:rsidR="00C24291" w:rsidRPr="005D0BC5">
        <w:rPr>
          <w:sz w:val="24"/>
          <w:szCs w:val="24"/>
        </w:rPr>
        <w:t xml:space="preserve"> a CONTRATADA fica obrigada a aceitar, nas mesmas condições contratuais, os acréscimos ou </w:t>
      </w:r>
      <w:r w:rsidR="00B87BE6" w:rsidRPr="005D0BC5">
        <w:rPr>
          <w:sz w:val="24"/>
          <w:szCs w:val="24"/>
        </w:rPr>
        <w:t>supressões quantitativas</w:t>
      </w:r>
      <w:r w:rsidR="00C24291" w:rsidRPr="005D0BC5">
        <w:rPr>
          <w:sz w:val="24"/>
          <w:szCs w:val="24"/>
        </w:rPr>
        <w:t xml:space="preserve"> que se fizer(</w:t>
      </w:r>
      <w:r w:rsidR="00C24291" w:rsidRPr="005D0BC5">
        <w:rPr>
          <w:i/>
          <w:sz w:val="24"/>
          <w:szCs w:val="24"/>
        </w:rPr>
        <w:t>em</w:t>
      </w:r>
      <w:r w:rsidR="00C24291" w:rsidRPr="005D0BC5">
        <w:rPr>
          <w:sz w:val="24"/>
          <w:szCs w:val="24"/>
        </w:rPr>
        <w:t>) na obra, nos limites autorizados em lei.</w:t>
      </w:r>
    </w:p>
    <w:p w14:paraId="556F56DC" w14:textId="77777777" w:rsidR="00C24291" w:rsidRPr="005D0BC5" w:rsidRDefault="00FC305D" w:rsidP="00584E41">
      <w:pPr>
        <w:jc w:val="both"/>
        <w:rPr>
          <w:sz w:val="24"/>
          <w:szCs w:val="24"/>
        </w:rPr>
      </w:pPr>
      <w:r w:rsidRPr="005D0BC5">
        <w:rPr>
          <w:b/>
          <w:sz w:val="24"/>
          <w:szCs w:val="24"/>
        </w:rPr>
        <w:t xml:space="preserve">12.6 </w:t>
      </w:r>
      <w:r w:rsidR="00C24291" w:rsidRPr="005D0BC5">
        <w:rPr>
          <w:sz w:val="24"/>
          <w:szCs w:val="24"/>
        </w:rPr>
        <w:t xml:space="preserve">A supressão de serviços resultantes de acordo celebrado expressamente entre </w:t>
      </w:r>
      <w:r w:rsidR="00DF2D84" w:rsidRPr="005D0BC5">
        <w:rPr>
          <w:sz w:val="24"/>
          <w:szCs w:val="24"/>
        </w:rPr>
        <w:t>o CONTRATANTE</w:t>
      </w:r>
      <w:r w:rsidR="00C24291" w:rsidRPr="005D0BC5">
        <w:rPr>
          <w:sz w:val="24"/>
          <w:szCs w:val="24"/>
        </w:rPr>
        <w:t xml:space="preserve"> e a CONTRATADA poderá ultrapassar o limite estabelecido no parágrafo anterior.</w:t>
      </w:r>
    </w:p>
    <w:p w14:paraId="2B6426B1" w14:textId="77777777" w:rsidR="00C24291" w:rsidRPr="005D0BC5" w:rsidRDefault="00FC305D" w:rsidP="00584E41">
      <w:pPr>
        <w:jc w:val="both"/>
        <w:rPr>
          <w:sz w:val="24"/>
          <w:szCs w:val="24"/>
        </w:rPr>
      </w:pPr>
      <w:r w:rsidRPr="005D0BC5">
        <w:rPr>
          <w:b/>
          <w:sz w:val="24"/>
          <w:szCs w:val="24"/>
        </w:rPr>
        <w:t xml:space="preserve">12.7 </w:t>
      </w:r>
      <w:r w:rsidR="00C24291" w:rsidRPr="005D0BC5">
        <w:rPr>
          <w:sz w:val="24"/>
          <w:szCs w:val="24"/>
        </w:rPr>
        <w:t xml:space="preserve">Se no Contrato não </w:t>
      </w:r>
      <w:r w:rsidR="00B01804" w:rsidRPr="005D0BC5">
        <w:rPr>
          <w:sz w:val="24"/>
          <w:szCs w:val="24"/>
        </w:rPr>
        <w:t xml:space="preserve">tiverem </w:t>
      </w:r>
      <w:r w:rsidR="00C24291" w:rsidRPr="005D0BC5">
        <w:rPr>
          <w:sz w:val="24"/>
          <w:szCs w:val="24"/>
        </w:rPr>
        <w:t>sido contemplados preços unitários</w:t>
      </w:r>
      <w:r w:rsidR="0031058A" w:rsidRPr="005D0BC5">
        <w:rPr>
          <w:sz w:val="24"/>
          <w:szCs w:val="24"/>
        </w:rPr>
        <w:t>,</w:t>
      </w:r>
      <w:r w:rsidR="00C24291" w:rsidRPr="005D0BC5">
        <w:rPr>
          <w:sz w:val="24"/>
          <w:szCs w:val="24"/>
        </w:rPr>
        <w:t xml:space="preserve"> esses serão fixados mediante acordo entre as partes, </w:t>
      </w:r>
      <w:r w:rsidR="00CD2104" w:rsidRPr="005D0BC5">
        <w:rPr>
          <w:sz w:val="24"/>
          <w:szCs w:val="24"/>
        </w:rPr>
        <w:t>utilizando</w:t>
      </w:r>
      <w:r w:rsidR="00A55B18" w:rsidRPr="005D0BC5">
        <w:rPr>
          <w:sz w:val="24"/>
          <w:szCs w:val="24"/>
        </w:rPr>
        <w:t>-se</w:t>
      </w:r>
      <w:r w:rsidR="00CD2104" w:rsidRPr="005D0BC5">
        <w:rPr>
          <w:sz w:val="24"/>
          <w:szCs w:val="24"/>
        </w:rPr>
        <w:t xml:space="preserve"> como parâmetro tabelas oficiais, </w:t>
      </w:r>
      <w:r w:rsidR="00C24291" w:rsidRPr="005D0BC5">
        <w:rPr>
          <w:sz w:val="24"/>
          <w:szCs w:val="24"/>
        </w:rPr>
        <w:t>respeitados os limites estabelecidos no caput desta Cláusula.</w:t>
      </w:r>
    </w:p>
    <w:p w14:paraId="3C2D15F0" w14:textId="77777777" w:rsidR="00C24291" w:rsidRPr="005D0BC5" w:rsidRDefault="00C24291" w:rsidP="00584E41">
      <w:pPr>
        <w:jc w:val="both"/>
        <w:rPr>
          <w:b/>
          <w:sz w:val="24"/>
          <w:szCs w:val="24"/>
        </w:rPr>
      </w:pPr>
    </w:p>
    <w:p w14:paraId="28AF7686" w14:textId="77777777" w:rsidR="00C24291" w:rsidRPr="005D0BC5" w:rsidRDefault="00C24291" w:rsidP="00584E41">
      <w:pPr>
        <w:jc w:val="both"/>
        <w:rPr>
          <w:b/>
          <w:sz w:val="24"/>
          <w:szCs w:val="24"/>
        </w:rPr>
      </w:pPr>
      <w:r w:rsidRPr="005D0BC5">
        <w:rPr>
          <w:b/>
          <w:sz w:val="24"/>
          <w:szCs w:val="24"/>
        </w:rPr>
        <w:t>CLÁUSULA DÉCIMA TERCEIRA - DOS MATERIAIS, VEÍCULOS, MÁQUINAS E EQUIPAMENTOS</w:t>
      </w:r>
    </w:p>
    <w:p w14:paraId="6E62C074" w14:textId="77777777" w:rsidR="00C24291" w:rsidRPr="005D0BC5" w:rsidRDefault="00B4599E" w:rsidP="00584E41">
      <w:pPr>
        <w:jc w:val="both"/>
        <w:rPr>
          <w:sz w:val="24"/>
          <w:szCs w:val="24"/>
        </w:rPr>
      </w:pPr>
      <w:r w:rsidRPr="005D0BC5">
        <w:rPr>
          <w:b/>
          <w:bCs/>
          <w:sz w:val="24"/>
          <w:szCs w:val="24"/>
        </w:rPr>
        <w:t>13.1</w:t>
      </w:r>
      <w:r w:rsidRPr="005D0BC5">
        <w:rPr>
          <w:sz w:val="24"/>
          <w:szCs w:val="24"/>
        </w:rPr>
        <w:t xml:space="preserve"> </w:t>
      </w:r>
      <w:r w:rsidR="00C24291" w:rsidRPr="005D0BC5">
        <w:rPr>
          <w:sz w:val="24"/>
          <w:szCs w:val="24"/>
        </w:rPr>
        <w:t>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7E10CF" w14:textId="77777777" w:rsidR="00C24291" w:rsidRPr="005D0BC5" w:rsidRDefault="00B4599E" w:rsidP="00584E41">
      <w:pPr>
        <w:jc w:val="both"/>
        <w:rPr>
          <w:sz w:val="24"/>
          <w:szCs w:val="24"/>
        </w:rPr>
      </w:pPr>
      <w:r w:rsidRPr="005D0BC5">
        <w:rPr>
          <w:b/>
          <w:sz w:val="24"/>
          <w:szCs w:val="24"/>
        </w:rPr>
        <w:t xml:space="preserve">13.2 </w:t>
      </w:r>
      <w:r w:rsidR="00C24291"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4857B9FA" w14:textId="77777777" w:rsidR="00C24291" w:rsidRPr="005D0BC5" w:rsidRDefault="00C24291" w:rsidP="00584E41">
      <w:pPr>
        <w:jc w:val="both"/>
        <w:rPr>
          <w:sz w:val="24"/>
          <w:szCs w:val="24"/>
        </w:rPr>
      </w:pPr>
    </w:p>
    <w:p w14:paraId="6886916C" w14:textId="77777777" w:rsidR="00C24291" w:rsidRPr="005D0BC5" w:rsidRDefault="00C24291" w:rsidP="00584E41">
      <w:pPr>
        <w:jc w:val="both"/>
        <w:rPr>
          <w:b/>
          <w:sz w:val="24"/>
          <w:szCs w:val="24"/>
        </w:rPr>
      </w:pPr>
      <w:r w:rsidRPr="005D0BC5">
        <w:rPr>
          <w:b/>
          <w:sz w:val="24"/>
          <w:szCs w:val="24"/>
        </w:rPr>
        <w:t>CLÁUSULA DÉCIMA QUARTA - DA SEGURANÇA DO TRABALHO</w:t>
      </w:r>
    </w:p>
    <w:p w14:paraId="0D85C1C4"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1</w:t>
      </w:r>
      <w:r w:rsidR="009F727B" w:rsidRPr="005D0BC5">
        <w:rPr>
          <w:sz w:val="24"/>
          <w:szCs w:val="24"/>
        </w:rPr>
        <w:t xml:space="preserve"> </w:t>
      </w:r>
      <w:r w:rsidR="00C24291" w:rsidRPr="005D0BC5">
        <w:rPr>
          <w:sz w:val="24"/>
          <w:szCs w:val="24"/>
        </w:rPr>
        <w:t xml:space="preserve">A CONTRATADA não será eximida de qualquer responsabilidade quanto à segurança individual e coletiva de seus trabalhadores, deverá fornecer a todos os trabalhadores o tipo </w:t>
      </w:r>
      <w:r w:rsidR="00C24291" w:rsidRPr="005D0BC5">
        <w:rPr>
          <w:sz w:val="24"/>
          <w:szCs w:val="24"/>
        </w:rPr>
        <w:lastRenderedPageBreak/>
        <w:t xml:space="preserve">adequado de equipamento de proteção individual – </w:t>
      </w:r>
      <w:r w:rsidR="00DF2D84" w:rsidRPr="005D0BC5">
        <w:rPr>
          <w:sz w:val="24"/>
          <w:szCs w:val="24"/>
        </w:rPr>
        <w:t>EPI, deverá</w:t>
      </w:r>
      <w:r w:rsidR="00C24291" w:rsidRPr="005D0BC5">
        <w:rPr>
          <w:sz w:val="24"/>
          <w:szCs w:val="24"/>
        </w:rPr>
        <w:t xml:space="preserve"> treinar e tornar obrigatório o uso dos EPIs.</w:t>
      </w:r>
    </w:p>
    <w:p w14:paraId="5F673466"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2 </w:t>
      </w:r>
      <w:r w:rsidR="00C24291" w:rsidRPr="005D0BC5">
        <w:rPr>
          <w:sz w:val="24"/>
          <w:szCs w:val="24"/>
        </w:rPr>
        <w:t>O equipamento de proteção individual fornecido ao empregado deverá, obrigatoriamente, conter a identificação da CONTRATADA.</w:t>
      </w:r>
    </w:p>
    <w:p w14:paraId="15520FBD" w14:textId="77777777" w:rsidR="007A0A1D"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3 </w:t>
      </w:r>
      <w:r w:rsidR="00C24291" w:rsidRPr="005D0BC5">
        <w:rPr>
          <w:sz w:val="24"/>
          <w:szCs w:val="24"/>
        </w:rPr>
        <w:t>A CONTRATADA, em qualquer hipótese, não se eximirá da total responsabilidade quanto à negligência ou descumprimento da</w:t>
      </w:r>
      <w:r w:rsidR="007A0A1D" w:rsidRPr="005D0BC5">
        <w:rPr>
          <w:sz w:val="24"/>
          <w:szCs w:val="24"/>
        </w:rPr>
        <w:t xml:space="preserve"> Consolidação das Leis do Trabalho, especialmente do capítulo “Da Segurança e da Medicina do Trabalho”</w:t>
      </w:r>
      <w:r w:rsidR="00C24291" w:rsidRPr="005D0BC5">
        <w:rPr>
          <w:sz w:val="24"/>
          <w:szCs w:val="24"/>
        </w:rPr>
        <w:t>, Portaria</w:t>
      </w:r>
      <w:r w:rsidR="007A0A1D" w:rsidRPr="005D0BC5">
        <w:rPr>
          <w:sz w:val="24"/>
          <w:szCs w:val="24"/>
        </w:rPr>
        <w:t>s do Mini</w:t>
      </w:r>
      <w:r w:rsidR="00AC6E61" w:rsidRPr="005D0BC5">
        <w:rPr>
          <w:sz w:val="24"/>
          <w:szCs w:val="24"/>
        </w:rPr>
        <w:t>stério do Trabalho e Emprego e</w:t>
      </w:r>
      <w:r w:rsidR="007A0A1D" w:rsidRPr="005D0BC5">
        <w:rPr>
          <w:sz w:val="24"/>
          <w:szCs w:val="24"/>
        </w:rPr>
        <w:t xml:space="preserve"> </w:t>
      </w:r>
      <w:r w:rsidR="00C24291" w:rsidRPr="005D0BC5">
        <w:rPr>
          <w:sz w:val="24"/>
          <w:szCs w:val="24"/>
        </w:rPr>
        <w:t>Normas Regulamenta</w:t>
      </w:r>
      <w:r w:rsidR="007A0A1D" w:rsidRPr="005D0BC5">
        <w:rPr>
          <w:sz w:val="24"/>
          <w:szCs w:val="24"/>
        </w:rPr>
        <w:t>doras relativas à segurança e medicina do trabalho.</w:t>
      </w:r>
    </w:p>
    <w:p w14:paraId="0832819B"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4 </w:t>
      </w:r>
      <w:r w:rsidR="00C24291" w:rsidRPr="005D0BC5">
        <w:rPr>
          <w:sz w:val="24"/>
          <w:szCs w:val="24"/>
        </w:rPr>
        <w:t xml:space="preserve">Deverão ser observadas pela </w:t>
      </w:r>
      <w:r w:rsidR="007A0A1D" w:rsidRPr="005D0BC5">
        <w:rPr>
          <w:sz w:val="24"/>
          <w:szCs w:val="24"/>
        </w:rPr>
        <w:t xml:space="preserve">CONTRATADA </w:t>
      </w:r>
      <w:r w:rsidR="00C24291" w:rsidRPr="005D0BC5">
        <w:rPr>
          <w:sz w:val="24"/>
          <w:szCs w:val="24"/>
        </w:rPr>
        <w:t>todas as condições de higiene e segurança necessárias à preservação da integridade física de seus empregados e a</w:t>
      </w:r>
      <w:r w:rsidR="00DF2D84" w:rsidRPr="005D0BC5">
        <w:rPr>
          <w:sz w:val="24"/>
          <w:szCs w:val="24"/>
        </w:rPr>
        <w:t>os materiais envolvidos na obra</w:t>
      </w:r>
      <w:r w:rsidR="00C24291" w:rsidRPr="005D0BC5">
        <w:rPr>
          <w:sz w:val="24"/>
          <w:szCs w:val="24"/>
        </w:rPr>
        <w:t xml:space="preserve">, de acordo com as </w:t>
      </w:r>
      <w:r w:rsidR="007A0A1D" w:rsidRPr="005D0BC5">
        <w:rPr>
          <w:sz w:val="24"/>
          <w:szCs w:val="24"/>
        </w:rPr>
        <w:t>Portarias do Ministério do Trabalho e Emprego e Normas Regulamentadoras relativas à segurança e medicina do trabalho.</w:t>
      </w:r>
    </w:p>
    <w:p w14:paraId="14A2D6C7"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5</w:t>
      </w:r>
      <w:r w:rsidRPr="005D0BC5">
        <w:rPr>
          <w:b/>
          <w:bCs/>
          <w:sz w:val="24"/>
          <w:szCs w:val="24"/>
        </w:rPr>
        <w:t xml:space="preserve"> </w:t>
      </w:r>
      <w:r w:rsidR="00C24291" w:rsidRPr="005D0BC5">
        <w:rPr>
          <w:sz w:val="24"/>
          <w:szCs w:val="24"/>
        </w:rPr>
        <w:t>O CONTRATANTE atuará objetivando o total cumprimento das normas de segurança, estando autorizad</w:t>
      </w:r>
      <w:r w:rsidR="008264F7">
        <w:rPr>
          <w:sz w:val="24"/>
          <w:szCs w:val="24"/>
        </w:rPr>
        <w:t>o</w:t>
      </w:r>
      <w:r w:rsidR="00C24291" w:rsidRPr="005D0BC5">
        <w:rPr>
          <w:sz w:val="24"/>
          <w:szCs w:val="24"/>
        </w:rPr>
        <w:t xml:space="preserve"> a interditar serviços ou parte destes em caso do não </w:t>
      </w:r>
      <w:r w:rsidR="00DF2D84" w:rsidRPr="005D0BC5">
        <w:rPr>
          <w:sz w:val="24"/>
          <w:szCs w:val="24"/>
        </w:rPr>
        <w:t>cumprimento das</w:t>
      </w:r>
      <w:r w:rsidR="00C24291" w:rsidRPr="005D0BC5">
        <w:rPr>
          <w:sz w:val="24"/>
          <w:szCs w:val="24"/>
        </w:rPr>
        <w:t xml:space="preserve"> exigências de lei. Se houver paralisações, estas não serão caracterizadas como justificativa por atraso na execução da obra.</w:t>
      </w:r>
    </w:p>
    <w:p w14:paraId="46163E00"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6 </w:t>
      </w:r>
      <w:r w:rsidR="00C24291" w:rsidRPr="005D0BC5">
        <w:rPr>
          <w:sz w:val="24"/>
          <w:szCs w:val="24"/>
        </w:rPr>
        <w:t>Cabe à CONTRATADA solicitar ao CONTRATANTE a presença imediata do responsável pela fiscalização em caso de acidente</w:t>
      </w:r>
      <w:r w:rsidR="00DF42AC" w:rsidRPr="005D0BC5">
        <w:rPr>
          <w:sz w:val="24"/>
          <w:szCs w:val="24"/>
        </w:rPr>
        <w:t xml:space="preserve"> </w:t>
      </w:r>
      <w:r w:rsidR="00C24291" w:rsidRPr="005D0BC5">
        <w:rPr>
          <w:sz w:val="24"/>
          <w:szCs w:val="24"/>
        </w:rPr>
        <w:t>(</w:t>
      </w:r>
      <w:r w:rsidR="00C24291" w:rsidRPr="005D0BC5">
        <w:rPr>
          <w:i/>
          <w:sz w:val="24"/>
          <w:szCs w:val="24"/>
        </w:rPr>
        <w:t>s</w:t>
      </w:r>
      <w:r w:rsidR="00C24291" w:rsidRPr="005D0BC5">
        <w:rPr>
          <w:sz w:val="24"/>
          <w:szCs w:val="24"/>
        </w:rPr>
        <w:t>) na obra, nos serviços e/ou nos bens de terceiros, para que seja providenciada a necessária perícia.</w:t>
      </w:r>
    </w:p>
    <w:p w14:paraId="5E555832" w14:textId="77777777" w:rsidR="00C24291" w:rsidRPr="005D0BC5" w:rsidRDefault="00C24291" w:rsidP="00584E41">
      <w:pPr>
        <w:jc w:val="both"/>
        <w:rPr>
          <w:b/>
          <w:sz w:val="24"/>
          <w:szCs w:val="24"/>
        </w:rPr>
      </w:pPr>
    </w:p>
    <w:p w14:paraId="0B2559F9" w14:textId="77777777" w:rsidR="00C24291" w:rsidRPr="005D0BC5" w:rsidRDefault="00C24291" w:rsidP="00584E41">
      <w:pPr>
        <w:jc w:val="both"/>
        <w:rPr>
          <w:b/>
          <w:sz w:val="24"/>
          <w:szCs w:val="24"/>
        </w:rPr>
      </w:pPr>
      <w:r w:rsidRPr="005D0BC5">
        <w:rPr>
          <w:b/>
          <w:sz w:val="24"/>
          <w:szCs w:val="24"/>
        </w:rPr>
        <w:t>CLÁUSULA DÉCIMA QUINTA - DA SEGURANÇA DA OBRA E DA RESPONSABILIDADE CIVIL DA CONTRATADA</w:t>
      </w:r>
    </w:p>
    <w:p w14:paraId="32F956D6" w14:textId="77777777" w:rsidR="00C24291" w:rsidRPr="005D0BC5" w:rsidRDefault="00FC305D" w:rsidP="00584E41">
      <w:pPr>
        <w:tabs>
          <w:tab w:val="left" w:pos="142"/>
        </w:tabs>
        <w:jc w:val="both"/>
        <w:rPr>
          <w:sz w:val="24"/>
          <w:szCs w:val="24"/>
        </w:rPr>
      </w:pPr>
      <w:r w:rsidRPr="005D0BC5">
        <w:rPr>
          <w:b/>
          <w:bCs/>
          <w:sz w:val="24"/>
          <w:szCs w:val="24"/>
        </w:rPr>
        <w:t>15.1</w:t>
      </w:r>
      <w:r w:rsidRPr="005D0BC5">
        <w:rPr>
          <w:sz w:val="24"/>
          <w:szCs w:val="24"/>
        </w:rPr>
        <w:t xml:space="preserve"> </w:t>
      </w:r>
      <w:r w:rsidR="00C24291" w:rsidRPr="005D0BC5">
        <w:rPr>
          <w:sz w:val="24"/>
          <w:szCs w:val="24"/>
        </w:rPr>
        <w:t xml:space="preserve">A CONTRATADA responderá pela solidez do objeto deste contrato, nos termos do </w:t>
      </w:r>
      <w:r w:rsidR="007A0A1D" w:rsidRPr="005D0BC5">
        <w:rPr>
          <w:sz w:val="24"/>
          <w:szCs w:val="24"/>
        </w:rPr>
        <w:t>A</w:t>
      </w:r>
      <w:r w:rsidR="00C24291" w:rsidRPr="005D0BC5">
        <w:rPr>
          <w:sz w:val="24"/>
          <w:szCs w:val="24"/>
        </w:rPr>
        <w:t>rt. 618 do Código Civil Brasileiro, bem como pelo bom andamento dos serviços, podendo o CONTRATANTE, por intermédio da fiscalização, impugná-los quando contrariarem a boa técnica ou desobedecerem aos projetos e/ou especificações técnicas e/ou memoriais.</w:t>
      </w:r>
    </w:p>
    <w:p w14:paraId="22851E1F" w14:textId="77777777" w:rsidR="00C24291" w:rsidRPr="005D0BC5" w:rsidRDefault="00FC305D" w:rsidP="00584E41">
      <w:pPr>
        <w:tabs>
          <w:tab w:val="left" w:pos="142"/>
        </w:tabs>
        <w:jc w:val="both"/>
        <w:rPr>
          <w:sz w:val="24"/>
          <w:szCs w:val="24"/>
        </w:rPr>
      </w:pPr>
      <w:r w:rsidRPr="005D0BC5">
        <w:rPr>
          <w:b/>
          <w:bCs/>
          <w:sz w:val="24"/>
          <w:szCs w:val="24"/>
        </w:rPr>
        <w:t xml:space="preserve">15.2 </w:t>
      </w:r>
      <w:r w:rsidR="00C24291"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67E13E96" w14:textId="77777777" w:rsidR="00FC305D" w:rsidRPr="005D0BC5" w:rsidRDefault="00FC305D" w:rsidP="00584E41">
      <w:pPr>
        <w:jc w:val="both"/>
        <w:rPr>
          <w:sz w:val="24"/>
          <w:szCs w:val="24"/>
        </w:rPr>
      </w:pPr>
      <w:r w:rsidRPr="005D0BC5">
        <w:rPr>
          <w:b/>
          <w:bCs/>
          <w:sz w:val="24"/>
          <w:szCs w:val="24"/>
        </w:rPr>
        <w:t xml:space="preserve">15.3 </w:t>
      </w:r>
      <w:r w:rsidR="00C24291"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00C24291" w:rsidRPr="005D0BC5">
        <w:rPr>
          <w:sz w:val="24"/>
          <w:szCs w:val="24"/>
        </w:rPr>
        <w:tab/>
      </w:r>
      <w:r w:rsidR="00C24291" w:rsidRPr="005D0BC5">
        <w:rPr>
          <w:sz w:val="24"/>
          <w:szCs w:val="24"/>
        </w:rPr>
        <w:tab/>
      </w:r>
    </w:p>
    <w:p w14:paraId="472AEA97" w14:textId="77777777" w:rsidR="00C24291" w:rsidRPr="005D0BC5" w:rsidRDefault="00FC305D" w:rsidP="00584E41">
      <w:pPr>
        <w:jc w:val="both"/>
        <w:rPr>
          <w:sz w:val="24"/>
          <w:szCs w:val="24"/>
        </w:rPr>
      </w:pPr>
      <w:r w:rsidRPr="005D0BC5">
        <w:rPr>
          <w:b/>
          <w:bCs/>
          <w:sz w:val="24"/>
          <w:szCs w:val="24"/>
        </w:rPr>
        <w:t>15.4</w:t>
      </w:r>
      <w:r w:rsidRPr="005D0BC5">
        <w:rPr>
          <w:sz w:val="24"/>
          <w:szCs w:val="24"/>
        </w:rPr>
        <w:t xml:space="preserve"> </w:t>
      </w:r>
      <w:r w:rsidR="00C24291" w:rsidRPr="005D0BC5">
        <w:rPr>
          <w:sz w:val="24"/>
          <w:szCs w:val="24"/>
        </w:rPr>
        <w:t>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476847C" w14:textId="77777777" w:rsidR="00C24291" w:rsidRPr="005D0BC5" w:rsidRDefault="00FC305D" w:rsidP="00584E41">
      <w:pPr>
        <w:jc w:val="both"/>
        <w:rPr>
          <w:sz w:val="24"/>
          <w:szCs w:val="24"/>
        </w:rPr>
      </w:pPr>
      <w:r w:rsidRPr="005D0BC5">
        <w:rPr>
          <w:b/>
          <w:bCs/>
          <w:sz w:val="24"/>
          <w:szCs w:val="24"/>
        </w:rPr>
        <w:t xml:space="preserve">15.5 </w:t>
      </w:r>
      <w:r w:rsidR="00C24291" w:rsidRPr="005D0BC5">
        <w:rPr>
          <w:sz w:val="24"/>
          <w:szCs w:val="24"/>
        </w:rPr>
        <w:t xml:space="preserve">A intenção das partes, aqui manifestada expressamente, é a de que a CONTRATADA </w:t>
      </w:r>
      <w:r w:rsidR="00DF2D84" w:rsidRPr="005D0BC5">
        <w:rPr>
          <w:sz w:val="24"/>
          <w:szCs w:val="24"/>
        </w:rPr>
        <w:t>assuma e</w:t>
      </w:r>
      <w:r w:rsidR="00C24291" w:rsidRPr="005D0BC5">
        <w:rPr>
          <w:sz w:val="24"/>
          <w:szCs w:val="24"/>
        </w:rPr>
        <w:t xml:space="preserve"> se responsabilize direta e integralmente pela plena e total realização dos serviços contratados, sob pena de incorrer em descumprimento de obrigação contratual e sujeita</w:t>
      </w:r>
      <w:r w:rsidR="00D7110B">
        <w:rPr>
          <w:sz w:val="24"/>
          <w:szCs w:val="24"/>
        </w:rPr>
        <w:t>r</w:t>
      </w:r>
      <w:r w:rsidR="00C24291" w:rsidRPr="005D0BC5">
        <w:rPr>
          <w:sz w:val="24"/>
          <w:szCs w:val="24"/>
        </w:rPr>
        <w:t>-se à aplicação das penalidades cabíveis.</w:t>
      </w:r>
    </w:p>
    <w:p w14:paraId="61C57CE2" w14:textId="77777777" w:rsidR="00C24291" w:rsidRPr="005D0BC5" w:rsidRDefault="00FC305D" w:rsidP="00584E41">
      <w:pPr>
        <w:pStyle w:val="PargrafodaLista"/>
        <w:spacing w:after="0" w:line="240" w:lineRule="auto"/>
        <w:ind w:left="0"/>
        <w:jc w:val="both"/>
        <w:rPr>
          <w:rFonts w:ascii="Times New Roman" w:hAnsi="Times New Roman"/>
          <w:sz w:val="24"/>
          <w:szCs w:val="24"/>
        </w:rPr>
      </w:pPr>
      <w:r w:rsidRPr="005D0BC5">
        <w:rPr>
          <w:rFonts w:ascii="Times New Roman" w:hAnsi="Times New Roman"/>
          <w:b/>
          <w:bCs/>
          <w:sz w:val="24"/>
          <w:szCs w:val="24"/>
        </w:rPr>
        <w:t xml:space="preserve">15.6 </w:t>
      </w:r>
      <w:r w:rsidR="00C24291" w:rsidRPr="005D0BC5">
        <w:rPr>
          <w:rFonts w:ascii="Times New Roman" w:hAnsi="Times New Roman"/>
          <w:sz w:val="24"/>
          <w:szCs w:val="24"/>
        </w:rPr>
        <w:t>A CONTRATADA responde, exclusiva e diretamente, por todo e qualquer ato ilícito praticado por seus prepostos</w:t>
      </w:r>
      <w:r w:rsidR="00D7110B">
        <w:rPr>
          <w:rFonts w:ascii="Times New Roman" w:hAnsi="Times New Roman"/>
          <w:sz w:val="24"/>
          <w:szCs w:val="24"/>
        </w:rPr>
        <w:t>, bem como</w:t>
      </w:r>
      <w:r w:rsidR="00C24291" w:rsidRPr="005D0BC5">
        <w:rPr>
          <w:rFonts w:ascii="Times New Roman" w:hAnsi="Times New Roman"/>
          <w:sz w:val="24"/>
          <w:szCs w:val="24"/>
        </w:rPr>
        <w:t xml:space="preserve"> a obrigação e/ou necessidade de ressarcimento de danos materiais ou morais (</w:t>
      </w:r>
      <w:r w:rsidR="007A0A1D" w:rsidRPr="005D0BC5">
        <w:rPr>
          <w:rFonts w:ascii="Times New Roman" w:hAnsi="Times New Roman"/>
          <w:sz w:val="24"/>
          <w:szCs w:val="24"/>
        </w:rPr>
        <w:t>A</w:t>
      </w:r>
      <w:r w:rsidR="00C24291" w:rsidRPr="005D0BC5">
        <w:rPr>
          <w:rFonts w:ascii="Times New Roman" w:hAnsi="Times New Roman"/>
          <w:sz w:val="24"/>
          <w:szCs w:val="24"/>
        </w:rPr>
        <w:t>rt. 932, III, Código Civil), não podendo a CONTRATANTE ser responsabilizada por eles a nenhum título.</w:t>
      </w:r>
    </w:p>
    <w:p w14:paraId="7054E342" w14:textId="77777777" w:rsidR="00B743E7" w:rsidRPr="005D0BC5" w:rsidRDefault="00B743E7"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15.7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39F502B" w14:textId="77777777" w:rsidR="00C24291" w:rsidRPr="005D0BC5" w:rsidRDefault="00C24291" w:rsidP="00584E41">
      <w:pPr>
        <w:jc w:val="both"/>
        <w:rPr>
          <w:sz w:val="24"/>
          <w:szCs w:val="24"/>
        </w:rPr>
      </w:pPr>
    </w:p>
    <w:p w14:paraId="11D33866" w14:textId="77777777" w:rsidR="00C24291" w:rsidRPr="005D0BC5" w:rsidRDefault="00C24291" w:rsidP="00584E41">
      <w:pPr>
        <w:jc w:val="both"/>
        <w:rPr>
          <w:b/>
          <w:sz w:val="24"/>
          <w:szCs w:val="24"/>
        </w:rPr>
      </w:pPr>
      <w:r w:rsidRPr="005D0BC5">
        <w:rPr>
          <w:b/>
          <w:sz w:val="24"/>
          <w:szCs w:val="24"/>
        </w:rPr>
        <w:t>CLÁUSULA DÉCIMA SEXTA - DO RECEBIMENTO DOS SERVIÇOS</w:t>
      </w:r>
    </w:p>
    <w:p w14:paraId="6F274C10" w14:textId="77777777" w:rsidR="00B15043" w:rsidRPr="005D0BC5" w:rsidRDefault="00FC305D" w:rsidP="00584E41">
      <w:pPr>
        <w:jc w:val="both"/>
        <w:rPr>
          <w:sz w:val="24"/>
          <w:szCs w:val="24"/>
        </w:rPr>
      </w:pPr>
      <w:r w:rsidRPr="005D0BC5">
        <w:rPr>
          <w:b/>
          <w:bCs/>
          <w:sz w:val="24"/>
          <w:szCs w:val="24"/>
        </w:rPr>
        <w:t>16.1</w:t>
      </w:r>
      <w:r w:rsidRPr="005D0BC5">
        <w:rPr>
          <w:sz w:val="24"/>
          <w:szCs w:val="24"/>
        </w:rPr>
        <w:t xml:space="preserve"> </w:t>
      </w:r>
      <w:r w:rsidR="00C24291" w:rsidRPr="005D0BC5">
        <w:rPr>
          <w:sz w:val="24"/>
          <w:szCs w:val="24"/>
        </w:rPr>
        <w:t>O objeto deste Contrato será recebido provisoriamente, em no máximo 15 (quinze) dias</w:t>
      </w:r>
      <w:r w:rsidR="007A0A1D" w:rsidRPr="005D0BC5">
        <w:rPr>
          <w:sz w:val="24"/>
          <w:szCs w:val="24"/>
        </w:rPr>
        <w:t>,</w:t>
      </w:r>
      <w:r w:rsidR="00C24291" w:rsidRPr="005D0BC5">
        <w:rPr>
          <w:sz w:val="24"/>
          <w:szCs w:val="24"/>
        </w:rPr>
        <w:t xml:space="preserve"> após a comunicação ao CONTRATANTE da conclusão do objeto deste Contrato pela CONTRATADA, ficando esta responsável pelo bom funcionamento dos serviços executados até o seu recebimento definitivo, exceto por danos que sejam de responsabilidade </w:t>
      </w:r>
      <w:r w:rsidR="00DF2D84" w:rsidRPr="005D0BC5">
        <w:rPr>
          <w:sz w:val="24"/>
          <w:szCs w:val="24"/>
        </w:rPr>
        <w:t>do CONTRATANTE</w:t>
      </w:r>
      <w:r w:rsidR="00C24291" w:rsidRPr="005D0BC5">
        <w:rPr>
          <w:sz w:val="24"/>
          <w:szCs w:val="24"/>
        </w:rPr>
        <w:t>. A aceitação da obra pelo CONTRATANTE se dará quando não houver qualquer pendência por parte da CONTRATADA.</w:t>
      </w:r>
      <w:r w:rsidR="00B15043" w:rsidRPr="005D0BC5">
        <w:rPr>
          <w:sz w:val="24"/>
          <w:szCs w:val="24"/>
          <w:shd w:val="clear" w:color="auto" w:fill="FFFFFF"/>
        </w:rPr>
        <w:t xml:space="preserve"> </w:t>
      </w:r>
    </w:p>
    <w:p w14:paraId="519DE5B1" w14:textId="77777777" w:rsidR="00C24291" w:rsidRPr="005D0BC5" w:rsidRDefault="00FC305D" w:rsidP="00584E41">
      <w:pPr>
        <w:jc w:val="both"/>
        <w:rPr>
          <w:sz w:val="24"/>
          <w:szCs w:val="24"/>
        </w:rPr>
      </w:pPr>
      <w:r w:rsidRPr="005D0BC5">
        <w:rPr>
          <w:b/>
          <w:sz w:val="24"/>
          <w:szCs w:val="24"/>
        </w:rPr>
        <w:t xml:space="preserve">16.2 </w:t>
      </w:r>
      <w:r w:rsidR="00C24291" w:rsidRPr="005D0BC5">
        <w:rPr>
          <w:sz w:val="24"/>
          <w:szCs w:val="24"/>
        </w:rPr>
        <w:t xml:space="preserve">O recebimento definitivo do objeto deste Contrato deverá estar formalizado até 60 (sessenta) dias do recebimento provisório, mediante comissão especificamente designada </w:t>
      </w:r>
      <w:r w:rsidR="00DF2D84" w:rsidRPr="005D0BC5">
        <w:rPr>
          <w:sz w:val="24"/>
          <w:szCs w:val="24"/>
        </w:rPr>
        <w:t>pelo CONTRATANTE</w:t>
      </w:r>
      <w:r w:rsidR="00C24291" w:rsidRPr="005D0BC5">
        <w:rPr>
          <w:sz w:val="24"/>
          <w:szCs w:val="24"/>
        </w:rPr>
        <w:t>. Decorrido esse prazo, sem qualquer manifestação do Contratante, a(</w:t>
      </w:r>
      <w:r w:rsidR="00C24291" w:rsidRPr="005D0BC5">
        <w:rPr>
          <w:i/>
          <w:sz w:val="24"/>
          <w:szCs w:val="24"/>
        </w:rPr>
        <w:t>s</w:t>
      </w:r>
      <w:r w:rsidR="00C24291" w:rsidRPr="005D0BC5">
        <w:rPr>
          <w:sz w:val="24"/>
          <w:szCs w:val="24"/>
        </w:rPr>
        <w:t>) obra</w:t>
      </w:r>
      <w:r w:rsidR="00DF2D84" w:rsidRPr="005D0BC5">
        <w:rPr>
          <w:sz w:val="24"/>
          <w:szCs w:val="24"/>
        </w:rPr>
        <w:t xml:space="preserve"> </w:t>
      </w:r>
      <w:r w:rsidR="00C24291" w:rsidRPr="005D0BC5">
        <w:rPr>
          <w:sz w:val="24"/>
          <w:szCs w:val="24"/>
        </w:rPr>
        <w:t>(</w:t>
      </w:r>
      <w:r w:rsidR="00C24291" w:rsidRPr="005D0BC5">
        <w:rPr>
          <w:i/>
          <w:sz w:val="24"/>
          <w:szCs w:val="24"/>
        </w:rPr>
        <w:t>s</w:t>
      </w:r>
      <w:r w:rsidR="00C24291" w:rsidRPr="005D0BC5">
        <w:rPr>
          <w:sz w:val="24"/>
          <w:szCs w:val="24"/>
        </w:rPr>
        <w:t>) será(</w:t>
      </w:r>
      <w:r w:rsidR="00C24291" w:rsidRPr="005D0BC5">
        <w:rPr>
          <w:i/>
          <w:sz w:val="24"/>
          <w:szCs w:val="24"/>
        </w:rPr>
        <w:t>ão</w:t>
      </w:r>
      <w:r w:rsidR="00C24291" w:rsidRPr="005D0BC5">
        <w:rPr>
          <w:sz w:val="24"/>
          <w:szCs w:val="24"/>
        </w:rPr>
        <w:t>) considerada(</w:t>
      </w:r>
      <w:r w:rsidR="00C24291" w:rsidRPr="005D0BC5">
        <w:rPr>
          <w:i/>
          <w:sz w:val="24"/>
          <w:szCs w:val="24"/>
        </w:rPr>
        <w:t>s</w:t>
      </w:r>
      <w:r w:rsidR="00C24291" w:rsidRPr="005D0BC5">
        <w:rPr>
          <w:sz w:val="24"/>
          <w:szCs w:val="24"/>
        </w:rPr>
        <w:t>) como recebida(</w:t>
      </w:r>
      <w:r w:rsidR="00C24291" w:rsidRPr="005D0BC5">
        <w:rPr>
          <w:i/>
          <w:sz w:val="24"/>
          <w:szCs w:val="24"/>
        </w:rPr>
        <w:t>s</w:t>
      </w:r>
      <w:r w:rsidR="00C24291" w:rsidRPr="005D0BC5">
        <w:rPr>
          <w:sz w:val="24"/>
          <w:szCs w:val="24"/>
        </w:rPr>
        <w:t>) definitivamente.</w:t>
      </w:r>
    </w:p>
    <w:p w14:paraId="31819616" w14:textId="77777777" w:rsidR="00B15043" w:rsidRPr="005D0BC5" w:rsidRDefault="00FC305D" w:rsidP="00584E41">
      <w:pPr>
        <w:jc w:val="both"/>
        <w:rPr>
          <w:sz w:val="24"/>
          <w:szCs w:val="24"/>
        </w:rPr>
      </w:pPr>
      <w:r w:rsidRPr="005D0BC5">
        <w:rPr>
          <w:b/>
          <w:sz w:val="24"/>
          <w:szCs w:val="24"/>
        </w:rPr>
        <w:t xml:space="preserve">16.3 </w:t>
      </w:r>
      <w:r w:rsidR="00C24291" w:rsidRPr="005D0BC5">
        <w:rPr>
          <w:sz w:val="24"/>
          <w:szCs w:val="24"/>
        </w:rPr>
        <w:t>O recebimento provisório ou definitivo não exclui a responsabilidade civil pela qualidade da obra, nem a ético-profissional pela perfeita execução do Contrato.</w:t>
      </w:r>
    </w:p>
    <w:p w14:paraId="53679B37" w14:textId="77777777" w:rsidR="00312EB4" w:rsidRPr="005D0BC5" w:rsidRDefault="00B1504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16.4</w:t>
      </w:r>
      <w:r w:rsidR="00312EB4" w:rsidRPr="005D0BC5">
        <w:rPr>
          <w:rFonts w:ascii="Times New Roman" w:hAnsi="Times New Roman" w:cs="Times New Roman"/>
          <w:b/>
          <w:bCs/>
          <w:sz w:val="24"/>
          <w:szCs w:val="24"/>
          <w:shd w:val="clear" w:color="auto" w:fill="FFFFFF"/>
        </w:rPr>
        <w:t>.</w:t>
      </w:r>
      <w:r w:rsidR="00312EB4"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48BA62EC" w14:textId="77777777" w:rsidR="00C24291" w:rsidRPr="005D0BC5" w:rsidRDefault="00C24291" w:rsidP="00584E41">
      <w:pPr>
        <w:jc w:val="both"/>
        <w:rPr>
          <w:sz w:val="24"/>
          <w:szCs w:val="24"/>
        </w:rPr>
      </w:pPr>
    </w:p>
    <w:p w14:paraId="3171DEB0" w14:textId="77777777" w:rsidR="00892EAF" w:rsidRDefault="00892EAF" w:rsidP="00892EAF">
      <w:pPr>
        <w:pStyle w:val="NormalWeb"/>
        <w:spacing w:before="0" w:after="0"/>
        <w:rPr>
          <w:lang w:eastAsia="pt-BR"/>
        </w:rPr>
      </w:pPr>
      <w:bookmarkStart w:id="93" w:name="_Hlk162341242"/>
      <w:bookmarkStart w:id="94" w:name="_Hlk162339201"/>
      <w:r>
        <w:rPr>
          <w:b/>
          <w:bCs/>
          <w:color w:val="000000"/>
        </w:rPr>
        <w:t>CLÁUSULA DÉCIMA SÉTIMA – DA SUBCONTRATAÇÃO</w:t>
      </w:r>
    </w:p>
    <w:p w14:paraId="7878CF70" w14:textId="77777777" w:rsidR="00892EAF" w:rsidRDefault="00892EAF" w:rsidP="00892EAF">
      <w:pPr>
        <w:pStyle w:val="NormalWeb"/>
        <w:spacing w:before="0" w:after="0"/>
        <w:jc w:val="both"/>
        <w:rPr>
          <w:lang w:eastAsia="pt-BR"/>
        </w:rPr>
      </w:pPr>
      <w:r>
        <w:rPr>
          <w:b/>
          <w:bCs/>
          <w:color w:val="000000"/>
        </w:rPr>
        <w:t>17.1</w:t>
      </w:r>
      <w:r>
        <w:rPr>
          <w:color w:val="000000"/>
        </w:rPr>
        <w:t> A Contratada não poderá subcontratar o presente Contrato, a nenhuma pessoa física ou jurídica, sem autorização prévia, por escrito, do Contratante.</w:t>
      </w:r>
    </w:p>
    <w:p w14:paraId="4DBB0328" w14:textId="77777777" w:rsidR="00892EAF" w:rsidRDefault="00892EAF" w:rsidP="00892EAF">
      <w:pPr>
        <w:pStyle w:val="NormalWeb"/>
        <w:spacing w:before="0" w:after="0"/>
        <w:jc w:val="both"/>
      </w:pPr>
      <w:r>
        <w:rPr>
          <w:b/>
          <w:bCs/>
          <w:color w:val="000000"/>
        </w:rPr>
        <w:t>17.1.1</w:t>
      </w:r>
      <w:r>
        <w:rPr>
          <w:color w:val="000000"/>
        </w:rPr>
        <w:t> É vedada a subcontratação total do objeto licitado.</w:t>
      </w:r>
    </w:p>
    <w:p w14:paraId="1A74FEF5" w14:textId="15FE688F" w:rsidR="00892EAF" w:rsidRDefault="00892EAF" w:rsidP="00892EAF">
      <w:pPr>
        <w:pStyle w:val="NormalWeb"/>
        <w:spacing w:before="0" w:after="0"/>
        <w:jc w:val="both"/>
      </w:pPr>
      <w:r>
        <w:rPr>
          <w:b/>
          <w:bCs/>
          <w:color w:val="000000"/>
        </w:rPr>
        <w:t xml:space="preserve">17.2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8B0C4F">
        <w:rPr>
          <w:noProof/>
        </w:rPr>
        <w:t>5</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8B0C4F">
        <w:rPr>
          <w:noProof/>
        </w:rPr>
        <w:t>cinco</w:t>
      </w:r>
      <w:r w:rsidRPr="005D0BC5">
        <w:fldChar w:fldCharType="end"/>
      </w:r>
      <w:r>
        <w:rPr>
          <w:color w:val="000000"/>
        </w:rPr>
        <w:t>) do valor total do contrato, respeitando o limite máximo constante no Edital de licitação, nas seguintes condições:</w:t>
      </w:r>
    </w:p>
    <w:p w14:paraId="1565C649" w14:textId="77777777" w:rsidR="00892EAF" w:rsidRDefault="00892EAF" w:rsidP="00892EAF">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7C74AAB8" w14:textId="77777777" w:rsidR="00892EAF" w:rsidRDefault="00892EAF" w:rsidP="00892EAF">
      <w:pPr>
        <w:pStyle w:val="elementtoproof"/>
        <w:jc w:val="both"/>
      </w:pPr>
      <w:r>
        <w:rPr>
          <w:rFonts w:ascii="Times New Roman" w:hAnsi="Times New Roman" w:cs="Times New Roman"/>
          <w:color w:val="000000"/>
          <w:sz w:val="24"/>
          <w:szCs w:val="24"/>
        </w:rPr>
        <w:t xml:space="preserve">b) </w:t>
      </w:r>
      <w:r>
        <w:rPr>
          <w:rFonts w:ascii="Times New Roman" w:hAnsi="Times New Roman" w:cs="Times New Roman"/>
          <w:color w:val="000000"/>
          <w:sz w:val="24"/>
          <w:szCs w:val="24"/>
          <w:shd w:val="clear" w:color="auto" w:fill="FFFFFF"/>
        </w:rPr>
        <w:t>Não poderão ser subcontratadas parcelas do objeto para as quais foi exigida, como requisito de habilitação técnico-operacional, a apresentação de atestados que comprovem execução de serviço com características semelhantes.</w:t>
      </w:r>
    </w:p>
    <w:p w14:paraId="22C64AA2" w14:textId="77777777" w:rsidR="00892EAF" w:rsidRDefault="00892EAF" w:rsidP="00892EAF">
      <w:pPr>
        <w:jc w:val="both"/>
        <w:rPr>
          <w:color w:val="000000"/>
          <w:sz w:val="24"/>
          <w:szCs w:val="24"/>
        </w:rPr>
      </w:pPr>
      <w:r>
        <w:rPr>
          <w:b/>
          <w:bCs/>
          <w:color w:val="000000"/>
          <w:sz w:val="24"/>
          <w:szCs w:val="24"/>
        </w:rPr>
        <w:t>17.3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2C29F102" w14:textId="77777777" w:rsidR="00892EAF" w:rsidRPr="00BE6D68" w:rsidRDefault="00892EAF" w:rsidP="00892EAF">
      <w:pPr>
        <w:pStyle w:val="NormalWeb"/>
        <w:spacing w:before="0" w:after="0"/>
        <w:jc w:val="both"/>
        <w:rPr>
          <w:rFonts w:ascii="Calibri" w:eastAsia="Calibri" w:hAnsi="Calibri" w:cs="Calibri"/>
          <w:sz w:val="22"/>
          <w:szCs w:val="22"/>
        </w:rPr>
      </w:pPr>
      <w:r>
        <w:rPr>
          <w:b/>
          <w:bCs/>
          <w:color w:val="000000"/>
        </w:rPr>
        <w:t xml:space="preserve">17.4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600FB07E" w14:textId="77777777" w:rsidR="00892EAF" w:rsidRDefault="00892EAF" w:rsidP="00892EAF">
      <w:pPr>
        <w:pStyle w:val="elementtoproof"/>
        <w:jc w:val="both"/>
      </w:pPr>
      <w:r>
        <w:rPr>
          <w:rFonts w:ascii="Times New Roman" w:hAnsi="Times New Roman" w:cs="Times New Roman"/>
          <w:b/>
          <w:bCs/>
          <w:color w:val="000000"/>
          <w:sz w:val="24"/>
          <w:szCs w:val="24"/>
        </w:rPr>
        <w:t xml:space="preserve">17.5 </w:t>
      </w:r>
      <w:r>
        <w:rPr>
          <w:rFonts w:ascii="Times New Roman" w:hAnsi="Times New Roman" w:cs="Times New Roman"/>
          <w:color w:val="000000"/>
          <w:sz w:val="24"/>
          <w:szCs w:val="24"/>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93"/>
    <w:p w14:paraId="54F2B8A6" w14:textId="77777777" w:rsidR="00892EAF" w:rsidRDefault="00892EAF" w:rsidP="00892EAF"/>
    <w:bookmarkEnd w:id="94"/>
    <w:p w14:paraId="7EA2A133" w14:textId="77777777" w:rsidR="00892EAF" w:rsidRDefault="00892EAF" w:rsidP="00892EAF"/>
    <w:p w14:paraId="400F2D1E" w14:textId="77777777" w:rsidR="00972DF1" w:rsidRPr="005D0BC5" w:rsidRDefault="002C29C9" w:rsidP="00584E41">
      <w:pPr>
        <w:rPr>
          <w:b/>
          <w:sz w:val="24"/>
          <w:szCs w:val="24"/>
        </w:rPr>
      </w:pPr>
      <w:r w:rsidRPr="008F09F8">
        <w:rPr>
          <w:b/>
          <w:sz w:val="24"/>
          <w:szCs w:val="24"/>
        </w:rPr>
        <w:t xml:space="preserve">CLÁUSULA DÉCIMA OITAVA </w:t>
      </w:r>
      <w:r w:rsidR="00B15043" w:rsidRPr="008F09F8">
        <w:rPr>
          <w:b/>
          <w:sz w:val="24"/>
          <w:szCs w:val="24"/>
        </w:rPr>
        <w:t>– D</w:t>
      </w:r>
      <w:r w:rsidR="00D72F03" w:rsidRPr="008F09F8">
        <w:rPr>
          <w:b/>
          <w:sz w:val="24"/>
          <w:szCs w:val="24"/>
        </w:rPr>
        <w:t xml:space="preserve">A EXTINÇÃO </w:t>
      </w:r>
      <w:r w:rsidR="007B6552" w:rsidRPr="008F09F8">
        <w:rPr>
          <w:b/>
          <w:sz w:val="24"/>
          <w:szCs w:val="24"/>
        </w:rPr>
        <w:t xml:space="preserve">DO CONTRATO </w:t>
      </w:r>
      <w:r w:rsidR="00D72F03" w:rsidRPr="008F09F8">
        <w:rPr>
          <w:b/>
          <w:sz w:val="24"/>
          <w:szCs w:val="24"/>
        </w:rPr>
        <w:t>E PENALIDADES</w:t>
      </w:r>
    </w:p>
    <w:p w14:paraId="2142C106" w14:textId="77777777" w:rsidR="001E30EC" w:rsidRPr="005D0BC5" w:rsidRDefault="001E30EC" w:rsidP="00584E4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18F3D6F4" w14:textId="77777777" w:rsidR="00C06DD1" w:rsidRPr="005D0BC5" w:rsidRDefault="00C06DD1" w:rsidP="00584E41">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lastRenderedPageBreak/>
        <w:t xml:space="preserve">18.1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sidR="00AC4D69">
        <w:rPr>
          <w:rFonts w:ascii="Times New Roman" w:hAnsi="Times New Roman"/>
          <w:color w:val="000000"/>
          <w:sz w:val="24"/>
          <w:szCs w:val="24"/>
          <w:shd w:val="clear" w:color="auto" w:fill="FFFFFF"/>
        </w:rPr>
        <w:t>:</w:t>
      </w:r>
    </w:p>
    <w:p w14:paraId="5D8A04F6" w14:textId="77777777" w:rsidR="00C06DD1" w:rsidRPr="005D0BC5" w:rsidRDefault="00C06DD1" w:rsidP="005D3890">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18.1.1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12ED45A9" w14:textId="77777777" w:rsidR="00C06DD1" w:rsidRPr="005D0BC5" w:rsidRDefault="00C06DD1" w:rsidP="005D3890">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18.1.2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33961446" w14:textId="77777777" w:rsidR="00C06DD1" w:rsidRPr="005D0BC5" w:rsidRDefault="00C06DD1" w:rsidP="005D3890">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18.1.3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1F949DE5" w14:textId="77777777" w:rsidR="00C06DD1" w:rsidRPr="005D0BC5" w:rsidRDefault="00C06DD1" w:rsidP="00584E4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 xml:space="preserve">18.2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37A1337" w14:textId="77777777" w:rsidR="00C06DD1" w:rsidRPr="005D0BC5" w:rsidRDefault="00C06DD1" w:rsidP="00584E41">
      <w:pPr>
        <w:pStyle w:val="Standard"/>
        <w:spacing w:after="0" w:line="240" w:lineRule="auto"/>
        <w:ind w:left="27"/>
        <w:jc w:val="both"/>
        <w:rPr>
          <w:rFonts w:ascii="Times New Roman" w:hAnsi="Times New Roman"/>
          <w:color w:val="000000"/>
          <w:sz w:val="24"/>
          <w:szCs w:val="24"/>
          <w:shd w:val="clear" w:color="auto" w:fill="FFFFFF"/>
        </w:rPr>
      </w:pPr>
      <w:r w:rsidRPr="005D0BC5">
        <w:rPr>
          <w:rFonts w:ascii="Times New Roman" w:hAnsi="Times New Roman"/>
          <w:b/>
          <w:bCs/>
          <w:color w:val="000000"/>
          <w:sz w:val="24"/>
          <w:szCs w:val="24"/>
          <w:shd w:val="clear" w:color="auto" w:fill="FFFFFF"/>
        </w:rPr>
        <w:t xml:space="preserve">18.3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1D3FE13A" w14:textId="77777777" w:rsidR="00C06DD1" w:rsidRPr="00BB2708" w:rsidRDefault="00C06DD1" w:rsidP="00584E41">
      <w:pPr>
        <w:jc w:val="both"/>
        <w:rPr>
          <w:sz w:val="23"/>
          <w:szCs w:val="23"/>
        </w:rPr>
      </w:pPr>
      <w:r w:rsidRPr="005D0BC5">
        <w:rPr>
          <w:b/>
          <w:bCs/>
          <w:color w:val="000000"/>
          <w:sz w:val="24"/>
          <w:szCs w:val="24"/>
          <w:shd w:val="clear" w:color="auto" w:fill="FFFFFF"/>
        </w:rPr>
        <w:t xml:space="preserve">18.4 </w:t>
      </w:r>
      <w:r w:rsidRPr="005D0BC5">
        <w:rPr>
          <w:sz w:val="24"/>
          <w:szCs w:val="24"/>
        </w:rPr>
        <w:t xml:space="preserve">Declarada a extinção do contrato, que vigorará a partir da data da sua assinatura, a CONTRATADA se obriga, expressamente, a entregar o percentual executado e/ou o objeto </w:t>
      </w:r>
      <w:r w:rsidRPr="00BB2708">
        <w:rPr>
          <w:sz w:val="23"/>
          <w:szCs w:val="23"/>
        </w:rPr>
        <w:t>deste contrato inteiramente desembaraçado, não criando dificuldades de qualquer natureza, devendo, obrigatoriamente, apresentar os documentos previstos para liberação da última parcela.</w:t>
      </w:r>
    </w:p>
    <w:p w14:paraId="36B0230C" w14:textId="77777777" w:rsidR="00962415" w:rsidRPr="005D3890" w:rsidRDefault="00AC4D69" w:rsidP="00962415">
      <w:pPr>
        <w:pStyle w:val="Standard"/>
        <w:spacing w:after="0" w:line="240" w:lineRule="auto"/>
        <w:ind w:left="27"/>
        <w:jc w:val="both"/>
        <w:rPr>
          <w:rFonts w:ascii="Times New Roman" w:eastAsia="Times New Roman" w:hAnsi="Times New Roman"/>
          <w:kern w:val="0"/>
          <w:sz w:val="24"/>
          <w:szCs w:val="24"/>
          <w:lang w:eastAsia="ar-SA"/>
        </w:rPr>
      </w:pPr>
      <w:r w:rsidRPr="005D3890">
        <w:rPr>
          <w:rFonts w:ascii="Times New Roman" w:eastAsia="Times New Roman" w:hAnsi="Times New Roman"/>
          <w:b/>
          <w:bCs/>
          <w:color w:val="000000"/>
          <w:kern w:val="0"/>
          <w:sz w:val="24"/>
          <w:szCs w:val="24"/>
          <w:shd w:val="clear" w:color="auto" w:fill="FFFFFF"/>
          <w:lang w:eastAsia="ar-SA"/>
        </w:rPr>
        <w:t>18.5</w:t>
      </w:r>
      <w:r>
        <w:rPr>
          <w:b/>
          <w:bCs/>
          <w:sz w:val="24"/>
          <w:szCs w:val="24"/>
        </w:rPr>
        <w:t xml:space="preserve"> </w:t>
      </w:r>
      <w:r w:rsidR="00962415" w:rsidRPr="005D3890">
        <w:rPr>
          <w:rFonts w:ascii="Times New Roman" w:eastAsia="Times New Roman" w:hAnsi="Times New Roman"/>
          <w:kern w:val="0"/>
          <w:sz w:val="24"/>
          <w:szCs w:val="24"/>
          <w:lang w:eastAsia="ar-SA"/>
        </w:rPr>
        <w:t xml:space="preserve">A documentação da rescisão deverá ser inserida no Portal para análise </w:t>
      </w:r>
      <w:r w:rsidR="005D3890" w:rsidRPr="005D3890">
        <w:rPr>
          <w:rFonts w:ascii="Times New Roman" w:eastAsia="Times New Roman" w:hAnsi="Times New Roman"/>
          <w:kern w:val="0"/>
          <w:sz w:val="24"/>
          <w:szCs w:val="24"/>
          <w:lang w:eastAsia="ar-SA"/>
        </w:rPr>
        <w:t>do PARANACIDADE</w:t>
      </w:r>
      <w:r w:rsidR="00962415" w:rsidRPr="005D3890">
        <w:rPr>
          <w:rFonts w:ascii="Times New Roman" w:eastAsia="Times New Roman" w:hAnsi="Times New Roman"/>
          <w:kern w:val="0"/>
          <w:sz w:val="24"/>
          <w:szCs w:val="24"/>
          <w:lang w:eastAsia="ar-SA"/>
        </w:rPr>
        <w:t>.</w:t>
      </w:r>
    </w:p>
    <w:p w14:paraId="1E3D46F2" w14:textId="77777777" w:rsidR="00AC4D69" w:rsidRPr="00AC4D69" w:rsidRDefault="00AC4D69" w:rsidP="00584E41">
      <w:pPr>
        <w:jc w:val="both"/>
        <w:rPr>
          <w:b/>
          <w:bCs/>
          <w:sz w:val="24"/>
          <w:szCs w:val="24"/>
        </w:rPr>
      </w:pPr>
    </w:p>
    <w:p w14:paraId="2FD7859C" w14:textId="77777777" w:rsidR="00C06DD1" w:rsidRPr="005D0BC5" w:rsidRDefault="001E30EC" w:rsidP="00584E41">
      <w:pPr>
        <w:pStyle w:val="Standard"/>
        <w:spacing w:after="0" w:line="240" w:lineRule="auto"/>
        <w:ind w:left="27"/>
        <w:jc w:val="both"/>
        <w:rPr>
          <w:rFonts w:ascii="Times New Roman" w:hAnsi="Times New Roman"/>
          <w:b/>
          <w:bCs/>
          <w:sz w:val="24"/>
          <w:szCs w:val="24"/>
        </w:rPr>
      </w:pPr>
      <w:r w:rsidRPr="005D0BC5">
        <w:rPr>
          <w:rFonts w:ascii="Times New Roman" w:hAnsi="Times New Roman"/>
          <w:b/>
          <w:bCs/>
          <w:sz w:val="24"/>
          <w:szCs w:val="24"/>
        </w:rPr>
        <w:t>PENALIDADES</w:t>
      </w:r>
    </w:p>
    <w:p w14:paraId="7A2D8763" w14:textId="77777777" w:rsidR="00541F7E" w:rsidRPr="005D0BC5" w:rsidRDefault="00D72F03"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D0BC5">
        <w:rPr>
          <w:rFonts w:ascii="Times New Roman" w:hAnsi="Times New Roman" w:cs="Times New Roman"/>
          <w:b/>
          <w:bCs/>
          <w:color w:val="000000"/>
          <w:sz w:val="24"/>
          <w:szCs w:val="24"/>
          <w:shd w:val="clear" w:color="auto" w:fill="FFFFFF"/>
        </w:rPr>
        <w:t>18.</w:t>
      </w:r>
      <w:r w:rsidR="008A65AB" w:rsidRPr="005D0BC5">
        <w:rPr>
          <w:rFonts w:ascii="Times New Roman" w:hAnsi="Times New Roman" w:cs="Times New Roman"/>
          <w:b/>
          <w:bCs/>
          <w:color w:val="000000"/>
          <w:sz w:val="24"/>
          <w:szCs w:val="24"/>
          <w:shd w:val="clear" w:color="auto" w:fill="FFFFFF"/>
        </w:rPr>
        <w:t>5</w:t>
      </w:r>
      <w:r w:rsidRPr="005D0BC5">
        <w:rPr>
          <w:rFonts w:ascii="Times New Roman" w:hAnsi="Times New Roman" w:cs="Times New Roman"/>
          <w:color w:val="000000"/>
          <w:sz w:val="24"/>
          <w:szCs w:val="24"/>
          <w:shd w:val="clear" w:color="auto" w:fill="FFFFFF"/>
        </w:rPr>
        <w:t xml:space="preserve"> </w:t>
      </w:r>
      <w:r w:rsidR="00541F7E" w:rsidRPr="005D0BC5">
        <w:rPr>
          <w:rFonts w:ascii="Times New Roman" w:hAnsi="Times New Roman" w:cs="Times New Roman"/>
          <w:sz w:val="24"/>
          <w:szCs w:val="24"/>
        </w:rPr>
        <w:t>Comete infração administrativa, nos termos da Lei nº 14.133/2021, a CONTRATADA que:</w:t>
      </w:r>
    </w:p>
    <w:p w14:paraId="3FAFD960" w14:textId="77777777" w:rsidR="00541F7E" w:rsidRPr="00F42698" w:rsidRDefault="00541F7E"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der causa à inexecução parcial do contrato;</w:t>
      </w:r>
    </w:p>
    <w:p w14:paraId="58330DD1" w14:textId="77777777" w:rsidR="00541F7E" w:rsidRPr="00F42698" w:rsidRDefault="00541F7E"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39A5F1E1" w14:textId="77777777" w:rsidR="00541F7E" w:rsidRPr="00F42698" w:rsidRDefault="00541F7E"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der causa à inexecução total do contrato;</w:t>
      </w:r>
    </w:p>
    <w:p w14:paraId="2E3D0E3F" w14:textId="77777777" w:rsidR="00F42698" w:rsidRPr="00F42698" w:rsidRDefault="00F42698"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deixar de entregar a documentação exigida para o certame;</w:t>
      </w:r>
    </w:p>
    <w:p w14:paraId="775841A1" w14:textId="77777777" w:rsidR="00F42698" w:rsidRPr="00F42698" w:rsidRDefault="00F42698"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não manter a proposta, salvo em decorrência de fato superveniente devidamente justificado;</w:t>
      </w:r>
    </w:p>
    <w:p w14:paraId="0FDAA6EA" w14:textId="77777777" w:rsidR="00F42698" w:rsidRPr="00F42698" w:rsidRDefault="00F42698"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5242285D" w14:textId="77777777" w:rsidR="00541F7E" w:rsidRPr="00F42698" w:rsidRDefault="00541F7E"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 xml:space="preserve">ensejar o retardamento da execução </w:t>
      </w:r>
      <w:r w:rsidR="00F42698" w:rsidRPr="00F42698">
        <w:rPr>
          <w:rFonts w:eastAsia="Arial"/>
          <w:sz w:val="24"/>
          <w:szCs w:val="24"/>
        </w:rPr>
        <w:t xml:space="preserve">ou da entrega </w:t>
      </w:r>
      <w:r w:rsidRPr="00F42698">
        <w:rPr>
          <w:rFonts w:eastAsia="Arial"/>
          <w:sz w:val="24"/>
          <w:szCs w:val="24"/>
        </w:rPr>
        <w:t xml:space="preserve">do objeto da </w:t>
      </w:r>
      <w:r w:rsidR="00F42698" w:rsidRPr="00F42698">
        <w:rPr>
          <w:rFonts w:eastAsia="Arial"/>
          <w:sz w:val="24"/>
          <w:szCs w:val="24"/>
        </w:rPr>
        <w:t>licitação</w:t>
      </w:r>
      <w:r w:rsidRPr="00F42698">
        <w:rPr>
          <w:rFonts w:eastAsia="Arial"/>
          <w:sz w:val="24"/>
          <w:szCs w:val="24"/>
        </w:rPr>
        <w:t xml:space="preserve"> sem motivo justificado;</w:t>
      </w:r>
    </w:p>
    <w:p w14:paraId="4F134AF4" w14:textId="77777777" w:rsidR="00541F7E" w:rsidRPr="005D0BC5" w:rsidRDefault="00541F7E"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 xml:space="preserve">apresentar </w:t>
      </w:r>
      <w:r w:rsidR="00F42698" w:rsidRPr="00F42698">
        <w:rPr>
          <w:rFonts w:eastAsia="Arial"/>
          <w:sz w:val="24"/>
          <w:szCs w:val="24"/>
        </w:rPr>
        <w:t xml:space="preserve">declaração ou </w:t>
      </w:r>
      <w:r w:rsidRPr="00F42698">
        <w:rPr>
          <w:rFonts w:eastAsia="Arial"/>
          <w:sz w:val="24"/>
          <w:szCs w:val="24"/>
        </w:rPr>
        <w:t xml:space="preserve">documentação falsa </w:t>
      </w:r>
      <w:r w:rsidR="00F42698" w:rsidRPr="00F42698">
        <w:rPr>
          <w:rFonts w:eastAsia="Arial"/>
          <w:sz w:val="24"/>
          <w:szCs w:val="24"/>
        </w:rPr>
        <w:t xml:space="preserve">exigida para o certame </w:t>
      </w:r>
      <w:r w:rsidRPr="00F42698">
        <w:rPr>
          <w:rFonts w:eastAsia="Arial"/>
          <w:sz w:val="24"/>
          <w:szCs w:val="24"/>
        </w:rPr>
        <w:t>ou prestar declaração falsa durante a</w:t>
      </w:r>
      <w:r w:rsidR="00F42698" w:rsidRPr="00F42698">
        <w:rPr>
          <w:rFonts w:eastAsia="Arial"/>
          <w:sz w:val="24"/>
          <w:szCs w:val="24"/>
        </w:rPr>
        <w:t xml:space="preserve"> licitação ou a</w:t>
      </w:r>
      <w:r w:rsidRPr="00F42698">
        <w:rPr>
          <w:rFonts w:eastAsia="Arial"/>
          <w:sz w:val="24"/>
          <w:szCs w:val="24"/>
        </w:rPr>
        <w:t xml:space="preserve"> execução do</w:t>
      </w:r>
      <w:r w:rsidRPr="005D0BC5">
        <w:rPr>
          <w:rFonts w:eastAsia="Arial"/>
          <w:sz w:val="24"/>
          <w:szCs w:val="24"/>
        </w:rPr>
        <w:t xml:space="preserve"> contrato;</w:t>
      </w:r>
    </w:p>
    <w:p w14:paraId="322F644F" w14:textId="77777777" w:rsidR="00541F7E" w:rsidRPr="005D0BC5" w:rsidRDefault="00F42698" w:rsidP="000B21D1">
      <w:pPr>
        <w:numPr>
          <w:ilvl w:val="2"/>
          <w:numId w:val="17"/>
        </w:numPr>
        <w:tabs>
          <w:tab w:val="left" w:pos="284"/>
        </w:tabs>
        <w:spacing w:line="276" w:lineRule="auto"/>
        <w:ind w:left="426" w:hanging="426"/>
        <w:jc w:val="both"/>
        <w:rPr>
          <w:rFonts w:eastAsia="Arial"/>
          <w:sz w:val="24"/>
          <w:szCs w:val="24"/>
        </w:rPr>
      </w:pPr>
      <w:r>
        <w:rPr>
          <w:rFonts w:eastAsia="Arial"/>
          <w:sz w:val="24"/>
          <w:szCs w:val="24"/>
        </w:rPr>
        <w:t xml:space="preserve">fraudar a licitação ou </w:t>
      </w:r>
      <w:r w:rsidR="00541F7E" w:rsidRPr="005D0BC5">
        <w:rPr>
          <w:rFonts w:eastAsia="Arial"/>
          <w:sz w:val="24"/>
          <w:szCs w:val="24"/>
        </w:rPr>
        <w:t>praticar ato fraudulento na execução do contrato;</w:t>
      </w:r>
    </w:p>
    <w:p w14:paraId="5F27F33A" w14:textId="77777777" w:rsidR="00541F7E" w:rsidRDefault="00541F7E" w:rsidP="000B21D1">
      <w:pPr>
        <w:numPr>
          <w:ilvl w:val="2"/>
          <w:numId w:val="17"/>
        </w:numPr>
        <w:tabs>
          <w:tab w:val="left" w:pos="284"/>
        </w:tabs>
        <w:spacing w:line="276" w:lineRule="auto"/>
        <w:ind w:left="426" w:hanging="426"/>
        <w:jc w:val="both"/>
        <w:rPr>
          <w:rFonts w:eastAsia="Arial"/>
          <w:sz w:val="24"/>
          <w:szCs w:val="24"/>
        </w:rPr>
      </w:pPr>
      <w:r w:rsidRPr="005D0BC5">
        <w:rPr>
          <w:rFonts w:eastAsia="Arial"/>
          <w:sz w:val="24"/>
          <w:szCs w:val="24"/>
        </w:rPr>
        <w:t>comportar-se de modo inidôneo ou cometer fraude de qualquer natureza;</w:t>
      </w:r>
    </w:p>
    <w:p w14:paraId="1AAAF1AE" w14:textId="77777777" w:rsidR="00F42698" w:rsidRPr="005D0BC5" w:rsidRDefault="00F42698" w:rsidP="000B21D1">
      <w:pPr>
        <w:numPr>
          <w:ilvl w:val="2"/>
          <w:numId w:val="17"/>
        </w:numPr>
        <w:tabs>
          <w:tab w:val="left" w:pos="284"/>
        </w:tabs>
        <w:spacing w:line="276" w:lineRule="auto"/>
        <w:ind w:left="426" w:hanging="426"/>
        <w:jc w:val="both"/>
        <w:rPr>
          <w:rFonts w:eastAsia="Arial"/>
          <w:sz w:val="24"/>
          <w:szCs w:val="24"/>
        </w:rPr>
      </w:pPr>
      <w:r>
        <w:rPr>
          <w:rFonts w:eastAsia="Arial"/>
          <w:sz w:val="24"/>
          <w:szCs w:val="24"/>
        </w:rPr>
        <w:t>praticar atos ilícitos com vistas a frustrar os objetivos da licitação;</w:t>
      </w:r>
    </w:p>
    <w:p w14:paraId="2B06727C" w14:textId="77777777" w:rsidR="00541F7E" w:rsidRDefault="00541F7E" w:rsidP="000B21D1">
      <w:pPr>
        <w:numPr>
          <w:ilvl w:val="2"/>
          <w:numId w:val="17"/>
        </w:numPr>
        <w:tabs>
          <w:tab w:val="left" w:pos="284"/>
        </w:tabs>
        <w:spacing w:line="276" w:lineRule="auto"/>
        <w:ind w:left="426" w:hanging="426"/>
        <w:jc w:val="both"/>
        <w:rPr>
          <w:rFonts w:eastAsia="Arial"/>
          <w:sz w:val="24"/>
          <w:szCs w:val="24"/>
        </w:rPr>
      </w:pPr>
      <w:r w:rsidRPr="005D0BC5">
        <w:rPr>
          <w:rFonts w:eastAsia="Arial"/>
          <w:sz w:val="24"/>
          <w:szCs w:val="24"/>
        </w:rPr>
        <w:t>praticar ato lesivo previsto no art. 5º da Lei nº 12.846, de 1º de agosto de 2013.</w:t>
      </w:r>
    </w:p>
    <w:p w14:paraId="3162C375" w14:textId="77777777" w:rsidR="00F42698" w:rsidRPr="005D0BC5" w:rsidRDefault="00F42698" w:rsidP="00BB2708">
      <w:pPr>
        <w:spacing w:line="276" w:lineRule="auto"/>
        <w:ind w:left="426" w:hanging="284"/>
        <w:jc w:val="both"/>
        <w:rPr>
          <w:rFonts w:eastAsia="Arial"/>
          <w:sz w:val="24"/>
          <w:szCs w:val="24"/>
        </w:rPr>
      </w:pPr>
    </w:p>
    <w:p w14:paraId="34F13320" w14:textId="77777777" w:rsidR="008A65AB" w:rsidRPr="005D0BC5" w:rsidRDefault="00541F7E"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rPr>
        <w:t>18.6</w:t>
      </w:r>
      <w:r w:rsidRPr="005D0BC5">
        <w:rPr>
          <w:rFonts w:ascii="Times New Roman" w:hAnsi="Times New Roman" w:cs="Times New Roman"/>
          <w:color w:val="000000"/>
          <w:sz w:val="24"/>
          <w:szCs w:val="24"/>
          <w:shd w:val="clear" w:color="auto" w:fill="FFFFFF"/>
        </w:rPr>
        <w:t xml:space="preserve"> </w:t>
      </w:r>
      <w:r w:rsidR="008A65AB" w:rsidRPr="005D0BC5">
        <w:rPr>
          <w:rFonts w:ascii="Times New Roman" w:hAnsi="Times New Roman" w:cs="Times New Roman"/>
          <w:color w:val="000000"/>
          <w:sz w:val="24"/>
          <w:szCs w:val="24"/>
          <w:shd w:val="clear" w:color="auto" w:fill="FFFFFF"/>
        </w:rPr>
        <w:t>À CONTRATADA, poderão ser aplicadas</w:t>
      </w:r>
      <w:r w:rsidRPr="005D0BC5">
        <w:rPr>
          <w:rFonts w:ascii="Times New Roman" w:hAnsi="Times New Roman" w:cs="Times New Roman"/>
          <w:color w:val="000000"/>
          <w:sz w:val="24"/>
          <w:szCs w:val="24"/>
          <w:shd w:val="clear" w:color="auto" w:fill="FFFFFF"/>
        </w:rPr>
        <w:t xml:space="preserve"> pelo CONTRATANTE</w:t>
      </w:r>
      <w:r w:rsidR="008A65AB" w:rsidRPr="005D0BC5">
        <w:rPr>
          <w:rFonts w:ascii="Times New Roman" w:hAnsi="Times New Roman" w:cs="Times New Roman"/>
          <w:color w:val="000000"/>
          <w:sz w:val="24"/>
          <w:szCs w:val="24"/>
          <w:shd w:val="clear" w:color="auto" w:fill="FFFFFF"/>
        </w:rPr>
        <w:t xml:space="preserve"> as seguintes sanções:</w:t>
      </w:r>
    </w:p>
    <w:p w14:paraId="24432160" w14:textId="77777777" w:rsidR="008A65AB" w:rsidRPr="005D0BC5" w:rsidRDefault="00D72F03"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D0BC5">
        <w:rPr>
          <w:rFonts w:ascii="Times New Roman" w:hAnsi="Times New Roman" w:cs="Times New Roman"/>
          <w:b/>
          <w:bCs/>
          <w:color w:val="000000"/>
          <w:sz w:val="24"/>
          <w:szCs w:val="24"/>
          <w:shd w:val="clear" w:color="auto" w:fill="FFFFFF"/>
        </w:rPr>
        <w:t>18.</w:t>
      </w:r>
      <w:r w:rsidR="00541F7E" w:rsidRPr="005D0BC5">
        <w:rPr>
          <w:rFonts w:ascii="Times New Roman" w:hAnsi="Times New Roman" w:cs="Times New Roman"/>
          <w:b/>
          <w:bCs/>
          <w:color w:val="000000"/>
          <w:sz w:val="24"/>
          <w:szCs w:val="24"/>
          <w:shd w:val="clear" w:color="auto" w:fill="FFFFFF"/>
        </w:rPr>
        <w:t>6</w:t>
      </w:r>
      <w:r w:rsidR="008A65AB" w:rsidRPr="005D0BC5">
        <w:rPr>
          <w:rFonts w:ascii="Times New Roman" w:hAnsi="Times New Roman" w:cs="Times New Roman"/>
          <w:b/>
          <w:bCs/>
          <w:color w:val="000000"/>
          <w:sz w:val="24"/>
          <w:szCs w:val="24"/>
          <w:shd w:val="clear" w:color="auto" w:fill="FFFFFF"/>
        </w:rPr>
        <w:t>.1</w:t>
      </w:r>
      <w:r w:rsidRPr="005D0BC5">
        <w:rPr>
          <w:rFonts w:ascii="Times New Roman" w:hAnsi="Times New Roman" w:cs="Times New Roman"/>
          <w:color w:val="000000"/>
          <w:sz w:val="24"/>
          <w:szCs w:val="24"/>
          <w:shd w:val="clear" w:color="auto" w:fill="FFFFFF"/>
        </w:rPr>
        <w:t xml:space="preserve"> </w:t>
      </w:r>
      <w:r w:rsidR="008A65AB" w:rsidRPr="005D0BC5">
        <w:rPr>
          <w:rFonts w:ascii="Times New Roman" w:hAnsi="Times New Roman" w:cs="Times New Roman"/>
          <w:color w:val="000000"/>
          <w:sz w:val="24"/>
          <w:szCs w:val="24"/>
          <w:shd w:val="clear" w:color="auto" w:fill="FFFFFF"/>
        </w:rPr>
        <w:t>Advertência por escrito, em caso de descumprimento de quaisquer obrigações previstas no edital e seus anexos e neste contrato</w:t>
      </w:r>
      <w:r w:rsidR="00541F7E" w:rsidRPr="005D0BC5">
        <w:rPr>
          <w:rFonts w:ascii="Times New Roman" w:hAnsi="Times New Roman" w:cs="Times New Roman"/>
          <w:color w:val="000000"/>
          <w:sz w:val="24"/>
          <w:szCs w:val="24"/>
          <w:shd w:val="clear" w:color="auto" w:fill="FFFFFF"/>
        </w:rPr>
        <w:t>,</w:t>
      </w:r>
      <w:r w:rsidR="008A65AB" w:rsidRPr="005D0BC5">
        <w:rPr>
          <w:rFonts w:ascii="Times New Roman" w:hAnsi="Times New Roman" w:cs="Times New Roman"/>
          <w:color w:val="000000"/>
          <w:sz w:val="24"/>
          <w:szCs w:val="24"/>
          <w:shd w:val="clear" w:color="auto" w:fill="FFFFFF"/>
        </w:rPr>
        <w:t xml:space="preserve"> que não configurem hipóteses de aplicação de sanções mais graves;</w:t>
      </w:r>
    </w:p>
    <w:p w14:paraId="3E64360B" w14:textId="77777777" w:rsidR="008A65AB" w:rsidRPr="005D0BC5" w:rsidRDefault="008A65AB"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18.</w:t>
      </w:r>
      <w:r w:rsidR="00541F7E" w:rsidRPr="005D0BC5">
        <w:rPr>
          <w:rFonts w:ascii="Times New Roman" w:hAnsi="Times New Roman" w:cs="Times New Roman"/>
          <w:b/>
          <w:bCs/>
          <w:sz w:val="24"/>
          <w:szCs w:val="24"/>
        </w:rPr>
        <w:t>6</w:t>
      </w:r>
      <w:r w:rsidRPr="005D0BC5">
        <w:rPr>
          <w:rFonts w:ascii="Times New Roman" w:hAnsi="Times New Roman" w:cs="Times New Roman"/>
          <w:b/>
          <w:bCs/>
          <w:sz w:val="24"/>
          <w:szCs w:val="24"/>
        </w:rPr>
        <w:t>.2</w:t>
      </w:r>
      <w:r w:rsidRPr="005D0BC5">
        <w:rPr>
          <w:rFonts w:ascii="Times New Roman" w:hAnsi="Times New Roman" w:cs="Times New Roman"/>
          <w:sz w:val="24"/>
          <w:szCs w:val="24"/>
        </w:rPr>
        <w:t xml:space="preserve"> Multa de mora de 0,1% (zero vírgula, um por cento) ao dia, sobre o valor da parcela recebida por dia de atraso, limitado a 90 (noventa) dias. Após este prazo, este Termo será encaminhado para abertura de Processo Administrativo;</w:t>
      </w:r>
    </w:p>
    <w:p w14:paraId="257A197E" w14:textId="77777777" w:rsidR="008A65AB" w:rsidRPr="005D0BC5" w:rsidRDefault="008A65AB"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lastRenderedPageBreak/>
        <w:t>18.</w:t>
      </w:r>
      <w:r w:rsidR="00541F7E" w:rsidRPr="005D0BC5">
        <w:rPr>
          <w:rFonts w:ascii="Times New Roman" w:hAnsi="Times New Roman" w:cs="Times New Roman"/>
          <w:b/>
          <w:bCs/>
          <w:sz w:val="24"/>
          <w:szCs w:val="24"/>
        </w:rPr>
        <w:t>6</w:t>
      </w:r>
      <w:r w:rsidRPr="005D0BC5">
        <w:rPr>
          <w:rFonts w:ascii="Times New Roman" w:hAnsi="Times New Roman" w:cs="Times New Roman"/>
          <w:b/>
          <w:bCs/>
          <w:sz w:val="24"/>
          <w:szCs w:val="24"/>
        </w:rPr>
        <w:t>.3</w:t>
      </w:r>
      <w:r w:rsidRPr="005D0BC5">
        <w:rPr>
          <w:rFonts w:ascii="Times New Roman" w:hAnsi="Times New Roman" w:cs="Times New Roman"/>
          <w:sz w:val="24"/>
          <w:szCs w:val="24"/>
        </w:rPr>
        <w:t xml:space="preserve"> multa compensatória, em caso de inadimplência parcial, de 5% (cinco por cento) sobre o valor da parcela inadimplida;</w:t>
      </w:r>
    </w:p>
    <w:p w14:paraId="5830B3EA" w14:textId="77777777" w:rsidR="008A65AB" w:rsidRPr="005D0BC5" w:rsidRDefault="008A65AB"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D0BC5">
        <w:rPr>
          <w:rFonts w:ascii="Times New Roman" w:hAnsi="Times New Roman" w:cs="Times New Roman"/>
          <w:b/>
          <w:bCs/>
          <w:sz w:val="24"/>
          <w:szCs w:val="24"/>
        </w:rPr>
        <w:t>18.</w:t>
      </w:r>
      <w:r w:rsidR="00541F7E" w:rsidRPr="005D0BC5">
        <w:rPr>
          <w:rFonts w:ascii="Times New Roman" w:hAnsi="Times New Roman" w:cs="Times New Roman"/>
          <w:b/>
          <w:bCs/>
          <w:sz w:val="24"/>
          <w:szCs w:val="24"/>
        </w:rPr>
        <w:t>6</w:t>
      </w:r>
      <w:r w:rsidRPr="005D0BC5">
        <w:rPr>
          <w:rFonts w:ascii="Times New Roman" w:hAnsi="Times New Roman" w:cs="Times New Roman"/>
          <w:b/>
          <w:bCs/>
          <w:sz w:val="24"/>
          <w:szCs w:val="24"/>
        </w:rPr>
        <w:t>.4</w:t>
      </w:r>
      <w:r w:rsidRPr="005D0BC5">
        <w:rPr>
          <w:rFonts w:ascii="Times New Roman" w:hAnsi="Times New Roman" w:cs="Times New Roman"/>
          <w:sz w:val="24"/>
          <w:szCs w:val="24"/>
        </w:rPr>
        <w:t xml:space="preserve"> multa compensatória, em caso de inadimplência total, de 10% (dez por cento) sobre o valor do contrato;</w:t>
      </w:r>
    </w:p>
    <w:p w14:paraId="5F72FA3D" w14:textId="77777777" w:rsidR="00D72F03" w:rsidRPr="005D0BC5"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6</w:t>
      </w:r>
      <w:r w:rsidR="00584E41" w:rsidRPr="005D0BC5">
        <w:rPr>
          <w:rFonts w:ascii="Times New Roman" w:hAnsi="Times New Roman" w:cs="Times New Roman"/>
          <w:b/>
          <w:bCs/>
          <w:color w:val="000000"/>
          <w:sz w:val="24"/>
          <w:szCs w:val="24"/>
          <w:shd w:val="clear" w:color="auto" w:fill="FFFFFF"/>
          <w:lang w:eastAsia="pt-BR"/>
        </w:rPr>
        <w:t>.5</w:t>
      </w:r>
      <w:r w:rsidR="00584E41" w:rsidRPr="005D0BC5">
        <w:rPr>
          <w:rFonts w:ascii="Times New Roman" w:hAnsi="Times New Roman" w:cs="Times New Roman"/>
          <w:sz w:val="24"/>
          <w:szCs w:val="24"/>
          <w:shd w:val="clear" w:color="auto" w:fill="FFFFFF"/>
        </w:rPr>
        <w:t xml:space="preserve"> Impedimento de </w:t>
      </w:r>
      <w:r w:rsidR="00F42698">
        <w:rPr>
          <w:rFonts w:ascii="Times New Roman" w:hAnsi="Times New Roman" w:cs="Times New Roman"/>
          <w:sz w:val="24"/>
          <w:szCs w:val="24"/>
          <w:shd w:val="clear" w:color="auto" w:fill="FFFFFF"/>
        </w:rPr>
        <w:t xml:space="preserve">licitar e </w:t>
      </w:r>
      <w:r w:rsidR="00584E41" w:rsidRPr="005D0BC5">
        <w:rPr>
          <w:rFonts w:ascii="Times New Roman" w:hAnsi="Times New Roman" w:cs="Times New Roman"/>
          <w:sz w:val="24"/>
          <w:szCs w:val="24"/>
          <w:shd w:val="clear" w:color="auto" w:fill="FFFFFF"/>
        </w:rPr>
        <w:t>contratar</w:t>
      </w:r>
      <w:r w:rsidR="00584E41" w:rsidRPr="005D0BC5">
        <w:rPr>
          <w:rFonts w:ascii="Times New Roman" w:hAnsi="Times New Roman" w:cs="Times New Roman"/>
          <w:color w:val="000000"/>
          <w:sz w:val="24"/>
          <w:szCs w:val="24"/>
        </w:rPr>
        <w:t xml:space="preserve"> no âmbito da Administração Pública direta e indireta do </w:t>
      </w:r>
      <w:r w:rsidR="002675DF" w:rsidRPr="005D0BC5">
        <w:rPr>
          <w:rFonts w:ascii="Times New Roman" w:hAnsi="Times New Roman" w:cs="Times New Roman"/>
          <w:color w:val="000000"/>
          <w:sz w:val="24"/>
          <w:szCs w:val="24"/>
        </w:rPr>
        <w:t>CONTRATANTE</w:t>
      </w:r>
      <w:r w:rsidR="00584E41" w:rsidRPr="005D0BC5">
        <w:rPr>
          <w:rFonts w:ascii="Times New Roman" w:hAnsi="Times New Roman" w:cs="Times New Roman"/>
          <w:color w:val="000000"/>
          <w:sz w:val="24"/>
          <w:szCs w:val="24"/>
          <w:shd w:val="clear" w:color="auto" w:fill="FFFFFF"/>
        </w:rPr>
        <w:t xml:space="preserve">, por prazo não superior a 3 (três) anos, nos casos </w:t>
      </w:r>
      <w:r w:rsidR="00541F7E" w:rsidRPr="005D0BC5">
        <w:rPr>
          <w:rFonts w:ascii="Times New Roman" w:hAnsi="Times New Roman" w:cs="Times New Roman"/>
          <w:color w:val="000000"/>
          <w:sz w:val="24"/>
          <w:szCs w:val="24"/>
          <w:shd w:val="clear" w:color="auto" w:fill="FFFFFF"/>
        </w:rPr>
        <w:t>previstos nas alíneas “b”, “c”</w:t>
      </w:r>
      <w:r w:rsidR="0018507B">
        <w:rPr>
          <w:rFonts w:ascii="Times New Roman" w:hAnsi="Times New Roman" w:cs="Times New Roman"/>
          <w:color w:val="000000"/>
          <w:sz w:val="24"/>
          <w:szCs w:val="24"/>
          <w:shd w:val="clear" w:color="auto" w:fill="FFFFFF"/>
        </w:rPr>
        <w:t xml:space="preserve">, </w:t>
      </w:r>
      <w:r w:rsidR="00541F7E" w:rsidRPr="005D0BC5">
        <w:rPr>
          <w:rFonts w:ascii="Times New Roman" w:hAnsi="Times New Roman" w:cs="Times New Roman"/>
          <w:color w:val="000000"/>
          <w:sz w:val="24"/>
          <w:szCs w:val="24"/>
          <w:shd w:val="clear" w:color="auto" w:fill="FFFFFF"/>
        </w:rPr>
        <w:t>“d”,</w:t>
      </w:r>
      <w:r w:rsidR="0018507B">
        <w:rPr>
          <w:rFonts w:ascii="Times New Roman" w:hAnsi="Times New Roman" w:cs="Times New Roman"/>
          <w:color w:val="000000"/>
          <w:sz w:val="24"/>
          <w:szCs w:val="24"/>
          <w:shd w:val="clear" w:color="auto" w:fill="FFFFFF"/>
        </w:rPr>
        <w:t xml:space="preserve"> “e”, “f” e “g”</w:t>
      </w:r>
      <w:r w:rsidR="00541F7E" w:rsidRPr="005D0BC5">
        <w:rPr>
          <w:rFonts w:ascii="Times New Roman" w:hAnsi="Times New Roman" w:cs="Times New Roman"/>
          <w:color w:val="000000"/>
          <w:sz w:val="24"/>
          <w:szCs w:val="24"/>
          <w:shd w:val="clear" w:color="auto" w:fill="FFFFFF"/>
        </w:rPr>
        <w:t xml:space="preserve"> do item </w:t>
      </w:r>
      <w:r w:rsidR="002E73AE">
        <w:rPr>
          <w:rFonts w:ascii="Times New Roman" w:hAnsi="Times New Roman" w:cs="Times New Roman"/>
          <w:color w:val="000000"/>
          <w:sz w:val="24"/>
          <w:szCs w:val="24"/>
          <w:shd w:val="clear" w:color="auto" w:fill="FFFFFF"/>
        </w:rPr>
        <w:t>18.5</w:t>
      </w:r>
      <w:r w:rsidR="00541F7E" w:rsidRPr="005D0BC5">
        <w:rPr>
          <w:rFonts w:ascii="Times New Roman" w:hAnsi="Times New Roman" w:cs="Times New Roman"/>
          <w:color w:val="000000"/>
          <w:sz w:val="24"/>
          <w:szCs w:val="24"/>
          <w:shd w:val="clear" w:color="auto" w:fill="FFFFFF"/>
        </w:rPr>
        <w:t xml:space="preserve">, </w:t>
      </w:r>
      <w:r w:rsidR="00584E41" w:rsidRPr="005D0BC5">
        <w:rPr>
          <w:rFonts w:ascii="Times New Roman" w:hAnsi="Times New Roman" w:cs="Times New Roman"/>
          <w:color w:val="000000"/>
          <w:sz w:val="24"/>
          <w:szCs w:val="24"/>
          <w:shd w:val="clear" w:color="auto" w:fill="FFFFFF"/>
        </w:rPr>
        <w:t>na forma previst</w:t>
      </w:r>
      <w:r w:rsidR="002E73AE">
        <w:rPr>
          <w:rFonts w:ascii="Times New Roman" w:hAnsi="Times New Roman" w:cs="Times New Roman"/>
          <w:color w:val="000000"/>
          <w:sz w:val="24"/>
          <w:szCs w:val="24"/>
          <w:shd w:val="clear" w:color="auto" w:fill="FFFFFF"/>
        </w:rPr>
        <w:t>a</w:t>
      </w:r>
      <w:r w:rsidR="00584E41" w:rsidRPr="005D0BC5">
        <w:rPr>
          <w:rFonts w:ascii="Times New Roman" w:hAnsi="Times New Roman" w:cs="Times New Roman"/>
          <w:color w:val="000000"/>
          <w:sz w:val="24"/>
          <w:szCs w:val="24"/>
          <w:shd w:val="clear" w:color="auto" w:fill="FFFFFF"/>
        </w:rPr>
        <w:t xml:space="preserve"> na Lei Federal nº 14.133/2021</w:t>
      </w:r>
      <w:r w:rsidR="002E73AE">
        <w:rPr>
          <w:rFonts w:ascii="Times New Roman" w:hAnsi="Times New Roman" w:cs="Times New Roman"/>
          <w:color w:val="000000"/>
          <w:sz w:val="24"/>
          <w:szCs w:val="24"/>
          <w:shd w:val="clear" w:color="auto" w:fill="FFFFFF"/>
        </w:rPr>
        <w:t>, quando não se justificar a imposição de penalidade mais grave.</w:t>
      </w:r>
    </w:p>
    <w:p w14:paraId="58F6D505" w14:textId="77777777" w:rsidR="00D72F03" w:rsidRPr="005D0BC5"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6</w:t>
      </w:r>
      <w:r w:rsidR="00584E41" w:rsidRPr="005D0BC5">
        <w:rPr>
          <w:rFonts w:ascii="Times New Roman" w:hAnsi="Times New Roman" w:cs="Times New Roman"/>
          <w:b/>
          <w:bCs/>
          <w:color w:val="000000"/>
          <w:sz w:val="24"/>
          <w:szCs w:val="24"/>
          <w:shd w:val="clear" w:color="auto" w:fill="FFFFFF"/>
          <w:lang w:eastAsia="pt-BR"/>
        </w:rPr>
        <w:t>.6</w:t>
      </w:r>
      <w:r w:rsidR="00972DF1" w:rsidRPr="005D0BC5">
        <w:rPr>
          <w:rFonts w:ascii="Times New Roman" w:hAnsi="Times New Roman" w:cs="Times New Roman"/>
          <w:b/>
          <w:bCs/>
          <w:color w:val="000000"/>
          <w:sz w:val="24"/>
          <w:szCs w:val="24"/>
          <w:shd w:val="clear" w:color="auto" w:fill="FFFFFF"/>
          <w:lang w:eastAsia="pt-BR"/>
        </w:rPr>
        <w:t xml:space="preserve"> </w:t>
      </w:r>
      <w:r w:rsidR="00584E41"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00541F7E" w:rsidRPr="005D0BC5">
        <w:rPr>
          <w:rFonts w:ascii="Times New Roman" w:hAnsi="Times New Roman" w:cs="Times New Roman"/>
          <w:color w:val="000000"/>
          <w:sz w:val="24"/>
          <w:szCs w:val="24"/>
          <w:shd w:val="clear" w:color="auto" w:fill="FFFFFF"/>
        </w:rPr>
        <w:t xml:space="preserve">nos casos </w:t>
      </w:r>
      <w:r w:rsidR="00541F7E" w:rsidRPr="008C081F">
        <w:rPr>
          <w:rFonts w:ascii="Times New Roman" w:hAnsi="Times New Roman" w:cs="Times New Roman"/>
          <w:color w:val="000000"/>
          <w:sz w:val="24"/>
          <w:szCs w:val="24"/>
          <w:shd w:val="clear" w:color="auto" w:fill="FFFFFF"/>
        </w:rPr>
        <w:t>previstos nas alíneas “</w:t>
      </w:r>
      <w:r w:rsidR="00FD3CE2" w:rsidRPr="008C081F">
        <w:rPr>
          <w:rFonts w:ascii="Times New Roman" w:hAnsi="Times New Roman" w:cs="Times New Roman"/>
          <w:color w:val="000000"/>
          <w:sz w:val="24"/>
          <w:szCs w:val="24"/>
          <w:shd w:val="clear" w:color="auto" w:fill="FFFFFF"/>
        </w:rPr>
        <w:t>h</w:t>
      </w:r>
      <w:r w:rsidR="00541F7E" w:rsidRPr="008C081F">
        <w:rPr>
          <w:rFonts w:ascii="Times New Roman" w:hAnsi="Times New Roman" w:cs="Times New Roman"/>
          <w:color w:val="000000"/>
          <w:sz w:val="24"/>
          <w:szCs w:val="24"/>
          <w:shd w:val="clear" w:color="auto" w:fill="FFFFFF"/>
        </w:rPr>
        <w:t xml:space="preserve">”, </w:t>
      </w:r>
      <w:r w:rsidR="00FD3CE2" w:rsidRPr="008C081F">
        <w:rPr>
          <w:rFonts w:ascii="Times New Roman" w:hAnsi="Times New Roman" w:cs="Times New Roman"/>
          <w:color w:val="000000"/>
          <w:sz w:val="24"/>
          <w:szCs w:val="24"/>
          <w:shd w:val="clear" w:color="auto" w:fill="FFFFFF"/>
        </w:rPr>
        <w:t>“i”, “j”,</w:t>
      </w:r>
      <w:r w:rsidR="00444AE0" w:rsidRPr="008C081F">
        <w:rPr>
          <w:rFonts w:ascii="Times New Roman" w:hAnsi="Times New Roman" w:cs="Times New Roman"/>
          <w:color w:val="000000"/>
          <w:sz w:val="24"/>
          <w:szCs w:val="24"/>
          <w:shd w:val="clear" w:color="auto" w:fill="FFFFFF"/>
        </w:rPr>
        <w:t xml:space="preserve"> </w:t>
      </w:r>
      <w:r w:rsidR="00541F7E" w:rsidRPr="008C081F">
        <w:rPr>
          <w:rFonts w:ascii="Times New Roman" w:hAnsi="Times New Roman" w:cs="Times New Roman"/>
          <w:color w:val="000000"/>
          <w:sz w:val="24"/>
          <w:szCs w:val="24"/>
          <w:shd w:val="clear" w:color="auto" w:fill="FFFFFF"/>
        </w:rPr>
        <w:t>“</w:t>
      </w:r>
      <w:r w:rsidR="00FD3CE2" w:rsidRPr="008C081F">
        <w:rPr>
          <w:rFonts w:ascii="Times New Roman" w:hAnsi="Times New Roman" w:cs="Times New Roman"/>
          <w:color w:val="000000"/>
          <w:sz w:val="24"/>
          <w:szCs w:val="24"/>
          <w:shd w:val="clear" w:color="auto" w:fill="FFFFFF"/>
        </w:rPr>
        <w:t xml:space="preserve">k” </w:t>
      </w:r>
      <w:r w:rsidR="00541F7E" w:rsidRPr="008C081F">
        <w:rPr>
          <w:rFonts w:ascii="Times New Roman" w:hAnsi="Times New Roman" w:cs="Times New Roman"/>
          <w:color w:val="000000"/>
          <w:sz w:val="24"/>
          <w:szCs w:val="24"/>
          <w:shd w:val="clear" w:color="auto" w:fill="FFFFFF"/>
        </w:rPr>
        <w:t>e “</w:t>
      </w:r>
      <w:r w:rsidR="00FD3CE2" w:rsidRPr="008C081F">
        <w:rPr>
          <w:rFonts w:ascii="Times New Roman" w:hAnsi="Times New Roman" w:cs="Times New Roman"/>
          <w:color w:val="000000"/>
          <w:sz w:val="24"/>
          <w:szCs w:val="24"/>
          <w:shd w:val="clear" w:color="auto" w:fill="FFFFFF"/>
        </w:rPr>
        <w:t>l</w:t>
      </w:r>
      <w:r w:rsidR="00541F7E" w:rsidRPr="008C081F">
        <w:rPr>
          <w:rFonts w:ascii="Times New Roman" w:hAnsi="Times New Roman" w:cs="Times New Roman"/>
          <w:color w:val="000000"/>
          <w:sz w:val="24"/>
          <w:szCs w:val="24"/>
          <w:shd w:val="clear" w:color="auto" w:fill="FFFFFF"/>
        </w:rPr>
        <w:t xml:space="preserve">” do item </w:t>
      </w:r>
      <w:r w:rsidR="00FD3CE2" w:rsidRPr="008C081F">
        <w:rPr>
          <w:rFonts w:ascii="Times New Roman" w:hAnsi="Times New Roman" w:cs="Times New Roman"/>
          <w:color w:val="000000"/>
          <w:sz w:val="24"/>
          <w:szCs w:val="24"/>
          <w:shd w:val="clear" w:color="auto" w:fill="FFFFFF"/>
        </w:rPr>
        <w:t>18.5</w:t>
      </w:r>
      <w:r w:rsidR="00541F7E" w:rsidRPr="008C081F">
        <w:rPr>
          <w:rFonts w:ascii="Times New Roman" w:hAnsi="Times New Roman" w:cs="Times New Roman"/>
          <w:color w:val="000000"/>
          <w:sz w:val="24"/>
          <w:szCs w:val="24"/>
          <w:shd w:val="clear" w:color="auto" w:fill="FFFFFF"/>
        </w:rPr>
        <w:t xml:space="preserve">, </w:t>
      </w:r>
      <w:r w:rsidR="00444AE0" w:rsidRPr="008C081F">
        <w:rPr>
          <w:rFonts w:ascii="Times New Roman" w:hAnsi="Times New Roman" w:cs="Times New Roman"/>
          <w:color w:val="000000"/>
          <w:sz w:val="24"/>
          <w:szCs w:val="24"/>
          <w:shd w:val="clear" w:color="auto" w:fill="FFFFFF"/>
        </w:rPr>
        <w:t>bem como nos casos previstos no item 18.6.5 que justifiquem a imposição de penalidade mais grave</w:t>
      </w:r>
      <w:r w:rsidR="002C5A57">
        <w:rPr>
          <w:rFonts w:ascii="Times New Roman" w:hAnsi="Times New Roman" w:cs="Times New Roman"/>
          <w:color w:val="000000"/>
          <w:sz w:val="24"/>
          <w:szCs w:val="24"/>
          <w:shd w:val="clear" w:color="auto" w:fill="FFFFFF"/>
        </w:rPr>
        <w:t xml:space="preserve">, </w:t>
      </w:r>
      <w:r w:rsidR="00584E41" w:rsidRPr="005D0BC5">
        <w:rPr>
          <w:rFonts w:ascii="Times New Roman" w:hAnsi="Times New Roman" w:cs="Times New Roman"/>
          <w:sz w:val="24"/>
          <w:szCs w:val="24"/>
          <w:shd w:val="clear" w:color="auto" w:fill="FFFFFF"/>
        </w:rPr>
        <w:t>na forma previst</w:t>
      </w:r>
      <w:r w:rsidR="00444AE0">
        <w:rPr>
          <w:rFonts w:ascii="Times New Roman" w:hAnsi="Times New Roman" w:cs="Times New Roman"/>
          <w:sz w:val="24"/>
          <w:szCs w:val="24"/>
          <w:shd w:val="clear" w:color="auto" w:fill="FFFFFF"/>
        </w:rPr>
        <w:t>a</w:t>
      </w:r>
      <w:r w:rsidR="00584E41" w:rsidRPr="005D0BC5">
        <w:rPr>
          <w:rFonts w:ascii="Times New Roman" w:hAnsi="Times New Roman" w:cs="Times New Roman"/>
          <w:sz w:val="24"/>
          <w:szCs w:val="24"/>
          <w:shd w:val="clear" w:color="auto" w:fill="FFFFFF"/>
        </w:rPr>
        <w:t xml:space="preserve"> na Lei Federal nº 14.133/2021.</w:t>
      </w:r>
    </w:p>
    <w:p w14:paraId="1056F903" w14:textId="77777777" w:rsidR="00D72F03" w:rsidRPr="005D0BC5"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w:t>
      </w:r>
      <w:r w:rsidR="00584E41" w:rsidRPr="005D0BC5">
        <w:rPr>
          <w:rFonts w:ascii="Times New Roman" w:hAnsi="Times New Roman" w:cs="Times New Roman"/>
          <w:sz w:val="24"/>
          <w:szCs w:val="24"/>
          <w:shd w:val="clear" w:color="auto" w:fill="FFFFFF"/>
        </w:rPr>
        <w:t>lidade</w:t>
      </w:r>
      <w:r w:rsidRPr="005D0BC5">
        <w:rPr>
          <w:rFonts w:ascii="Times New Roman" w:hAnsi="Times New Roman" w:cs="Times New Roman"/>
          <w:sz w:val="24"/>
          <w:szCs w:val="24"/>
          <w:shd w:val="clear" w:color="auto" w:fill="FFFFFF"/>
        </w:rPr>
        <w:t xml:space="preserve"> de multa</w:t>
      </w:r>
      <w:r w:rsidR="00584E41" w:rsidRPr="005D0BC5">
        <w:rPr>
          <w:rFonts w:ascii="Times New Roman" w:hAnsi="Times New Roman" w:cs="Times New Roman"/>
          <w:sz w:val="24"/>
          <w:szCs w:val="24"/>
          <w:shd w:val="clear" w:color="auto" w:fill="FFFFFF"/>
        </w:rPr>
        <w:t>, facultada a defesa prévia do CONTRATADO.</w:t>
      </w:r>
    </w:p>
    <w:p w14:paraId="739B938C" w14:textId="77777777" w:rsidR="00D72F03"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 xml:space="preserve">e a multa aplicada e as indenizações cabíveis forem superiores ao valor de pagamento eventualmente devido </w:t>
      </w:r>
      <w:r w:rsidR="00584E41" w:rsidRPr="005D0BC5">
        <w:rPr>
          <w:rFonts w:ascii="Times New Roman" w:hAnsi="Times New Roman" w:cs="Times New Roman"/>
          <w:sz w:val="24"/>
          <w:szCs w:val="24"/>
        </w:rPr>
        <w:t>pelo MUNICÍPIO</w:t>
      </w:r>
      <w:r w:rsidRPr="005D0BC5">
        <w:rPr>
          <w:rFonts w:ascii="Times New Roman" w:hAnsi="Times New Roman" w:cs="Times New Roman"/>
          <w:sz w:val="24"/>
          <w:szCs w:val="24"/>
        </w:rPr>
        <w:t xml:space="preserve"> ao contratado, além da perda desse valor, a diferença será descontada da garantia prestada ou será cobrada judicialmente.</w:t>
      </w:r>
    </w:p>
    <w:p w14:paraId="32784930" w14:textId="77777777" w:rsidR="00324CDE" w:rsidRPr="005D0BC5" w:rsidRDefault="00324CDE"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324CDE">
        <w:rPr>
          <w:rFonts w:ascii="Times New Roman" w:hAnsi="Times New Roman" w:cs="Times New Roman"/>
          <w:b/>
          <w:bCs/>
          <w:sz w:val="24"/>
          <w:szCs w:val="24"/>
        </w:rPr>
        <w:t>18.9</w:t>
      </w:r>
      <w:r>
        <w:rPr>
          <w:rFonts w:ascii="Times New Roman" w:hAnsi="Times New Roman" w:cs="Times New Roman"/>
          <w:sz w:val="24"/>
          <w:szCs w:val="24"/>
        </w:rPr>
        <w:t xml:space="preserve"> A sanção de multa poderá também ser aplicada ao responsável por qualquer das infrações administrativas previstas no item 18.5</w:t>
      </w:r>
      <w:r w:rsidR="00DF4C31">
        <w:rPr>
          <w:rFonts w:ascii="Times New Roman" w:hAnsi="Times New Roman" w:cs="Times New Roman"/>
          <w:sz w:val="24"/>
          <w:szCs w:val="24"/>
        </w:rPr>
        <w:t>, não podendo ser inferior a 0,5% nem superior a 30% do valor contratual.</w:t>
      </w:r>
    </w:p>
    <w:p w14:paraId="4B9C7C7F" w14:textId="77777777" w:rsidR="00D72F03" w:rsidRDefault="00D72F03"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rPr>
      </w:pPr>
      <w:r w:rsidRPr="005D0BC5">
        <w:rPr>
          <w:rFonts w:ascii="Times New Roman" w:hAnsi="Times New Roman" w:cs="Times New Roman"/>
          <w:b/>
          <w:bCs/>
          <w:color w:val="000000"/>
          <w:sz w:val="24"/>
          <w:szCs w:val="24"/>
          <w:shd w:val="clear" w:color="auto" w:fill="FFFFFF"/>
          <w:lang w:eastAsia="pt-BR"/>
        </w:rPr>
        <w:t>18.</w:t>
      </w:r>
      <w:r w:rsidR="00324CDE">
        <w:rPr>
          <w:rFonts w:ascii="Times New Roman" w:hAnsi="Times New Roman" w:cs="Times New Roman"/>
          <w:b/>
          <w:bCs/>
          <w:color w:val="000000"/>
          <w:sz w:val="24"/>
          <w:szCs w:val="24"/>
          <w:shd w:val="clear" w:color="auto" w:fill="FFFFFF"/>
          <w:lang w:eastAsia="pt-BR"/>
        </w:rPr>
        <w:t>10</w:t>
      </w:r>
      <w:r w:rsidRPr="005D0BC5">
        <w:rPr>
          <w:rFonts w:ascii="Times New Roman" w:hAnsi="Times New Roman" w:cs="Times New Roman"/>
          <w:b/>
          <w:bCs/>
          <w:color w:val="000000"/>
          <w:sz w:val="24"/>
          <w:szCs w:val="24"/>
          <w:shd w:val="clear" w:color="auto" w:fill="FFFFFF"/>
          <w:lang w:eastAsia="pt-BR"/>
        </w:rPr>
        <w:t xml:space="preserve">. </w:t>
      </w:r>
      <w:r w:rsidR="00584E41" w:rsidRPr="005D0BC5">
        <w:rPr>
          <w:rFonts w:ascii="Times New Roman" w:hAnsi="Times New Roman" w:cs="Times New Roman"/>
          <w:color w:val="000000"/>
          <w:sz w:val="24"/>
          <w:szCs w:val="24"/>
        </w:rPr>
        <w:t>O procedimento para aplicação das sanções seguirá o disposto nos artigos 156 e seguintes da Lei 14.133/2021, garantido o exercício de contraditório e ampla defesa.</w:t>
      </w:r>
    </w:p>
    <w:p w14:paraId="4D60E79B" w14:textId="77777777" w:rsidR="00D72F03" w:rsidRPr="005D0BC5" w:rsidRDefault="00D72F03" w:rsidP="00584E41">
      <w:pPr>
        <w:jc w:val="both"/>
        <w:rPr>
          <w:sz w:val="24"/>
          <w:szCs w:val="24"/>
        </w:rPr>
      </w:pPr>
    </w:p>
    <w:p w14:paraId="19A20C7D" w14:textId="77777777" w:rsidR="00B15043" w:rsidRPr="005D0BC5" w:rsidRDefault="00B15043" w:rsidP="00584E41">
      <w:pPr>
        <w:jc w:val="both"/>
        <w:rPr>
          <w:b/>
          <w:sz w:val="24"/>
          <w:szCs w:val="24"/>
        </w:rPr>
      </w:pPr>
      <w:r w:rsidRPr="005D0BC5">
        <w:rPr>
          <w:b/>
          <w:sz w:val="24"/>
          <w:szCs w:val="24"/>
        </w:rPr>
        <w:t>CLÁUSULA DÉCIMA NONA – ANTICORRUPÇÃO</w:t>
      </w:r>
      <w:r w:rsidR="007B6552" w:rsidRPr="005D0BC5">
        <w:rPr>
          <w:b/>
          <w:sz w:val="24"/>
          <w:szCs w:val="24"/>
        </w:rPr>
        <w:t xml:space="preserve"> </w:t>
      </w:r>
    </w:p>
    <w:p w14:paraId="78C5CF74" w14:textId="77777777" w:rsidR="00B15043" w:rsidRPr="005D0BC5" w:rsidRDefault="00B15043" w:rsidP="00584E41">
      <w:pPr>
        <w:jc w:val="both"/>
        <w:rPr>
          <w:sz w:val="24"/>
          <w:szCs w:val="24"/>
        </w:rPr>
      </w:pPr>
      <w:r w:rsidRPr="005D0BC5">
        <w:rPr>
          <w:b/>
          <w:bCs/>
          <w:sz w:val="24"/>
          <w:szCs w:val="24"/>
        </w:rPr>
        <w:t>19.1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w:t>
      </w:r>
      <w:r w:rsidR="001E30EC" w:rsidRPr="005D0BC5">
        <w:rPr>
          <w:sz w:val="24"/>
          <w:szCs w:val="24"/>
        </w:rPr>
        <w:t>-se</w:t>
      </w:r>
      <w:r w:rsidRPr="005D0BC5">
        <w:rPr>
          <w:sz w:val="24"/>
          <w:szCs w:val="24"/>
        </w:rPr>
        <w:t xml:space="preserv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7B4903F" w14:textId="77777777" w:rsidR="002C29C9" w:rsidRPr="005D0BC5" w:rsidRDefault="002C29C9" w:rsidP="00584E41">
      <w:pPr>
        <w:jc w:val="both"/>
        <w:rPr>
          <w:b/>
          <w:bCs/>
          <w:sz w:val="24"/>
          <w:szCs w:val="24"/>
        </w:rPr>
      </w:pPr>
    </w:p>
    <w:p w14:paraId="450EAB82" w14:textId="77777777" w:rsidR="002C29C9" w:rsidRPr="007F5DEF" w:rsidRDefault="002C29C9" w:rsidP="00584E41">
      <w:pPr>
        <w:jc w:val="both"/>
        <w:rPr>
          <w:b/>
          <w:sz w:val="24"/>
          <w:szCs w:val="24"/>
        </w:rPr>
      </w:pPr>
      <w:r w:rsidRPr="007F5DEF">
        <w:rPr>
          <w:b/>
          <w:sz w:val="24"/>
          <w:szCs w:val="24"/>
        </w:rPr>
        <w:t>CLÁUSULA VIGÉSIMA - DAS ALTERAÇÕES</w:t>
      </w:r>
      <w:r w:rsidR="00972DF1" w:rsidRPr="007F5DEF">
        <w:rPr>
          <w:b/>
          <w:sz w:val="24"/>
          <w:szCs w:val="24"/>
        </w:rPr>
        <w:t xml:space="preserve"> CONTRATUAIS</w:t>
      </w:r>
    </w:p>
    <w:p w14:paraId="5ED68646" w14:textId="77777777" w:rsidR="00541F7E" w:rsidRPr="007F5DEF" w:rsidRDefault="009F727B"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bookmarkStart w:id="95" w:name="_Hlk131069670"/>
      <w:r w:rsidRPr="007F5DEF">
        <w:rPr>
          <w:rFonts w:ascii="Times New Roman" w:hAnsi="Times New Roman" w:cs="Times New Roman"/>
          <w:b/>
          <w:bCs/>
          <w:sz w:val="24"/>
          <w:szCs w:val="24"/>
          <w:shd w:val="clear" w:color="auto" w:fill="FFFFFF"/>
        </w:rPr>
        <w:t>20</w:t>
      </w:r>
      <w:r w:rsidR="00D72F03" w:rsidRPr="007F5DEF">
        <w:rPr>
          <w:rFonts w:ascii="Times New Roman" w:hAnsi="Times New Roman" w:cs="Times New Roman"/>
          <w:b/>
          <w:bCs/>
          <w:sz w:val="24"/>
          <w:szCs w:val="24"/>
          <w:shd w:val="clear" w:color="auto" w:fill="FFFFFF"/>
        </w:rPr>
        <w:t>.1.</w:t>
      </w:r>
      <w:r w:rsidR="00D72F03" w:rsidRPr="007F5DEF">
        <w:rPr>
          <w:rFonts w:ascii="Times New Roman" w:hAnsi="Times New Roman" w:cs="Times New Roman"/>
          <w:sz w:val="24"/>
          <w:szCs w:val="24"/>
          <w:shd w:val="clear" w:color="auto" w:fill="FFFFFF"/>
        </w:rPr>
        <w:t xml:space="preserve"> </w:t>
      </w:r>
      <w:bookmarkEnd w:id="95"/>
      <w:r w:rsidR="00584E41" w:rsidRPr="007F5DEF">
        <w:rPr>
          <w:rFonts w:ascii="Times New Roman" w:hAnsi="Times New Roman" w:cs="Times New Roman"/>
          <w:sz w:val="24"/>
          <w:szCs w:val="24"/>
          <w:shd w:val="clear" w:color="auto" w:fill="FFFFFF"/>
        </w:rPr>
        <w:t xml:space="preserve">Este Contrato poderá ser alterado </w:t>
      </w:r>
      <w:r w:rsidR="00584E41" w:rsidRPr="007F5DEF">
        <w:rPr>
          <w:rFonts w:ascii="Times New Roman" w:hAnsi="Times New Roman" w:cs="Times New Roman"/>
          <w:color w:val="000000"/>
          <w:sz w:val="24"/>
          <w:szCs w:val="24"/>
          <w:shd w:val="clear" w:color="auto" w:fill="FFFFFF"/>
        </w:rPr>
        <w:t>em qualquer das hipóteses previstas nos artigos 124 e seguintes da Lei Federal n.º 14.133. de 2021, mediante anuência expressa do PARANACIDADE</w:t>
      </w:r>
      <w:r w:rsidR="008F09F8">
        <w:rPr>
          <w:rFonts w:ascii="Times New Roman" w:hAnsi="Times New Roman" w:cs="Times New Roman"/>
          <w:color w:val="000000"/>
          <w:sz w:val="24"/>
          <w:szCs w:val="24"/>
          <w:shd w:val="clear" w:color="auto" w:fill="FFFFFF"/>
        </w:rPr>
        <w:t>, salvo as que tratarem da prorrogação, tão somente, do prazo de vigência contratual.</w:t>
      </w:r>
    </w:p>
    <w:p w14:paraId="66EA026B" w14:textId="77777777" w:rsidR="00584E41" w:rsidRPr="005D0BC5" w:rsidRDefault="00584E41" w:rsidP="00584E4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A6BBEA7" w14:textId="77777777" w:rsidR="00972DF1" w:rsidRPr="005D0BC5" w:rsidRDefault="002C29C9" w:rsidP="00584E41">
      <w:pPr>
        <w:jc w:val="both"/>
        <w:rPr>
          <w:b/>
          <w:sz w:val="24"/>
          <w:szCs w:val="24"/>
        </w:rPr>
      </w:pPr>
      <w:r w:rsidRPr="005D0BC5">
        <w:rPr>
          <w:b/>
          <w:sz w:val="24"/>
          <w:szCs w:val="24"/>
        </w:rPr>
        <w:t xml:space="preserve">CLÁUSULA VIGÉSIMA </w:t>
      </w:r>
      <w:r w:rsidR="00A364DE" w:rsidRPr="005D0BC5">
        <w:rPr>
          <w:b/>
          <w:sz w:val="24"/>
          <w:szCs w:val="24"/>
        </w:rPr>
        <w:t xml:space="preserve">PRIMEIRA </w:t>
      </w:r>
      <w:r w:rsidRPr="005D0BC5">
        <w:rPr>
          <w:b/>
          <w:sz w:val="24"/>
          <w:szCs w:val="24"/>
        </w:rPr>
        <w:t>- DAS DISPOSIÇÕES GERAIS</w:t>
      </w:r>
    </w:p>
    <w:p w14:paraId="527DE934" w14:textId="77777777" w:rsidR="005D3890" w:rsidRDefault="00A364DE" w:rsidP="00584E41">
      <w:pPr>
        <w:jc w:val="both"/>
        <w:rPr>
          <w:sz w:val="24"/>
          <w:szCs w:val="24"/>
        </w:rPr>
      </w:pPr>
      <w:r w:rsidRPr="005D0BC5">
        <w:rPr>
          <w:b/>
          <w:bCs/>
          <w:sz w:val="24"/>
          <w:szCs w:val="24"/>
        </w:rPr>
        <w:t>21</w:t>
      </w:r>
      <w:r w:rsidR="00972DF1" w:rsidRPr="005D0BC5">
        <w:rPr>
          <w:b/>
          <w:bCs/>
          <w:sz w:val="24"/>
          <w:szCs w:val="24"/>
        </w:rPr>
        <w:t>.1</w:t>
      </w:r>
      <w:r w:rsidR="00972DF1" w:rsidRPr="005D0BC5">
        <w:rPr>
          <w:sz w:val="24"/>
          <w:szCs w:val="24"/>
        </w:rPr>
        <w:t xml:space="preserve"> </w:t>
      </w:r>
      <w:r w:rsidR="00276033" w:rsidRPr="005D0BC5">
        <w:rPr>
          <w:sz w:val="24"/>
          <w:szCs w:val="24"/>
        </w:rPr>
        <w:t>Deverá a CONTRATADA notificar à fiscalização e aguardar instruções sobre os procedimentos a serem seguidos, quando vier a ser descoberto q</w:t>
      </w:r>
      <w:r w:rsidR="002C29C9" w:rsidRPr="005D0BC5">
        <w:rPr>
          <w:sz w:val="24"/>
          <w:szCs w:val="24"/>
        </w:rPr>
        <w:t>ualquer objeto de valor histórico</w:t>
      </w:r>
      <w:r w:rsidR="00276033" w:rsidRPr="005D0BC5">
        <w:rPr>
          <w:sz w:val="24"/>
          <w:szCs w:val="24"/>
        </w:rPr>
        <w:t xml:space="preserve"> ou</w:t>
      </w:r>
      <w:r w:rsidR="002C29C9" w:rsidRPr="005D0BC5">
        <w:rPr>
          <w:sz w:val="24"/>
          <w:szCs w:val="24"/>
        </w:rPr>
        <w:t xml:space="preserve"> valor significativo em qualquer parte do canteiro de obras e/ou local em que está sendo executado o objeto do presente </w:t>
      </w:r>
      <w:r w:rsidR="00276033" w:rsidRPr="005D0BC5">
        <w:rPr>
          <w:sz w:val="24"/>
          <w:szCs w:val="24"/>
        </w:rPr>
        <w:t>contrato</w:t>
      </w:r>
      <w:r w:rsidR="00AC6E61" w:rsidRPr="005D0BC5">
        <w:rPr>
          <w:sz w:val="24"/>
          <w:szCs w:val="24"/>
        </w:rPr>
        <w:t>.</w:t>
      </w:r>
    </w:p>
    <w:p w14:paraId="4368563E" w14:textId="77777777" w:rsidR="00A364DE" w:rsidRPr="005D0BC5" w:rsidRDefault="00A364DE" w:rsidP="00584E41">
      <w:pPr>
        <w:jc w:val="both"/>
        <w:rPr>
          <w:sz w:val="24"/>
          <w:szCs w:val="24"/>
        </w:rPr>
      </w:pPr>
      <w:r w:rsidRPr="005D0BC5">
        <w:rPr>
          <w:b/>
          <w:bCs/>
          <w:sz w:val="24"/>
          <w:szCs w:val="24"/>
        </w:rPr>
        <w:lastRenderedPageBreak/>
        <w:t>21.2</w:t>
      </w:r>
      <w:r w:rsidRPr="005D0BC5">
        <w:rPr>
          <w:sz w:val="24"/>
          <w:szCs w:val="24"/>
        </w:rPr>
        <w:t xml:space="preserve"> </w:t>
      </w:r>
      <w:r w:rsidR="005F4D81" w:rsidRPr="005D0BC5">
        <w:rPr>
          <w:sz w:val="24"/>
          <w:szCs w:val="24"/>
        </w:rPr>
        <w:t>Havendo discrepância entre os valores indicados numericamente e por extenso, fica desde já acordado entre as partes contratantes que sempre prevalecerão aqueles mencionados por extenso.</w:t>
      </w:r>
    </w:p>
    <w:p w14:paraId="14C16703" w14:textId="77777777" w:rsidR="00312EB4" w:rsidRPr="005D0BC5" w:rsidRDefault="00A364DE" w:rsidP="00584E41">
      <w:pPr>
        <w:jc w:val="both"/>
        <w:rPr>
          <w:sz w:val="24"/>
          <w:szCs w:val="24"/>
        </w:rPr>
      </w:pPr>
      <w:r w:rsidRPr="005D0BC5">
        <w:rPr>
          <w:b/>
          <w:bCs/>
          <w:sz w:val="24"/>
          <w:szCs w:val="24"/>
        </w:rPr>
        <w:t>21.3</w:t>
      </w:r>
      <w:r w:rsidR="00972DF1" w:rsidRPr="005D0BC5">
        <w:rPr>
          <w:sz w:val="24"/>
          <w:szCs w:val="24"/>
        </w:rPr>
        <w:t xml:space="preserve"> </w:t>
      </w:r>
      <w:r w:rsidR="00312EB4" w:rsidRPr="005D0BC5">
        <w:rPr>
          <w:sz w:val="24"/>
          <w:szCs w:val="24"/>
        </w:rPr>
        <w:t>Os casos omissos serão dirimidos de comum acordo entre as partes, com base na legislação em vigor e aplicáveis a espécie.</w:t>
      </w:r>
    </w:p>
    <w:p w14:paraId="5A999370" w14:textId="77777777" w:rsidR="000B6154" w:rsidRPr="005D0BC5" w:rsidRDefault="00A364DE" w:rsidP="00584E41">
      <w:pPr>
        <w:jc w:val="both"/>
        <w:rPr>
          <w:sz w:val="24"/>
          <w:szCs w:val="24"/>
        </w:rPr>
      </w:pPr>
      <w:r w:rsidRPr="005D0BC5">
        <w:rPr>
          <w:b/>
          <w:bCs/>
          <w:sz w:val="24"/>
          <w:szCs w:val="24"/>
        </w:rPr>
        <w:t>21.4</w:t>
      </w:r>
      <w:r w:rsidR="000B6154" w:rsidRPr="005D0BC5">
        <w:rPr>
          <w:sz w:val="24"/>
          <w:szCs w:val="24"/>
        </w:rPr>
        <w:t xml:space="preserve"> O presente contrato </w:t>
      </w:r>
      <w:r w:rsidR="007F5DEF">
        <w:rPr>
          <w:sz w:val="24"/>
          <w:szCs w:val="24"/>
        </w:rPr>
        <w:t xml:space="preserve">e seus aditamentos </w:t>
      </w:r>
      <w:r w:rsidR="000B6154" w:rsidRPr="005D0BC5">
        <w:rPr>
          <w:sz w:val="24"/>
          <w:szCs w:val="24"/>
        </w:rPr>
        <w:t>ser</w:t>
      </w:r>
      <w:r w:rsidR="007F5DEF">
        <w:rPr>
          <w:sz w:val="24"/>
          <w:szCs w:val="24"/>
        </w:rPr>
        <w:t>ão</w:t>
      </w:r>
      <w:r w:rsidR="000B6154" w:rsidRPr="005D0BC5">
        <w:rPr>
          <w:sz w:val="24"/>
          <w:szCs w:val="24"/>
        </w:rPr>
        <w:t xml:space="preserve"> publicado</w:t>
      </w:r>
      <w:r w:rsidR="002E2C39">
        <w:rPr>
          <w:sz w:val="24"/>
          <w:szCs w:val="24"/>
        </w:rPr>
        <w:t>s</w:t>
      </w:r>
      <w:r w:rsidR="000B6154" w:rsidRPr="005D0BC5">
        <w:rPr>
          <w:sz w:val="24"/>
          <w:szCs w:val="24"/>
        </w:rPr>
        <w:t xml:space="preserve"> no Portal Nacional de Contratações Públicas</w:t>
      </w:r>
      <w:r w:rsidR="004F0D8A" w:rsidRPr="005D0BC5">
        <w:rPr>
          <w:sz w:val="24"/>
          <w:szCs w:val="24"/>
        </w:rPr>
        <w:t xml:space="preserve"> e no sítio eletrônico oficial</w:t>
      </w:r>
      <w:r w:rsidR="002E2C39">
        <w:rPr>
          <w:sz w:val="24"/>
          <w:szCs w:val="24"/>
        </w:rPr>
        <w:t xml:space="preserve"> do município </w:t>
      </w:r>
      <w:r w:rsidR="004F0D8A" w:rsidRPr="005D0BC5">
        <w:rPr>
          <w:sz w:val="24"/>
          <w:szCs w:val="24"/>
        </w:rPr>
        <w:t>m até 20 dias úteis da data da sua assinatura.</w:t>
      </w:r>
    </w:p>
    <w:p w14:paraId="50BA161D" w14:textId="77777777" w:rsidR="002C29C9" w:rsidRPr="005D0BC5" w:rsidRDefault="002C29C9" w:rsidP="00584E41">
      <w:pPr>
        <w:jc w:val="both"/>
        <w:rPr>
          <w:sz w:val="24"/>
          <w:szCs w:val="24"/>
        </w:rPr>
      </w:pPr>
    </w:p>
    <w:p w14:paraId="0DEF3BFE" w14:textId="77777777" w:rsidR="00BD724C" w:rsidRPr="005D0BC5" w:rsidRDefault="00BD724C" w:rsidP="00584E41">
      <w:pPr>
        <w:jc w:val="both"/>
        <w:rPr>
          <w:b/>
          <w:bCs/>
          <w:sz w:val="24"/>
          <w:szCs w:val="24"/>
        </w:rPr>
      </w:pPr>
      <w:bookmarkStart w:id="96" w:name="_Hlk86321849"/>
      <w:r w:rsidRPr="005D0BC5">
        <w:rPr>
          <w:b/>
          <w:bCs/>
          <w:sz w:val="24"/>
          <w:szCs w:val="24"/>
        </w:rPr>
        <w:t xml:space="preserve">CLÁUSULA VIGÉSIMA </w:t>
      </w:r>
      <w:r w:rsidR="00A364DE" w:rsidRPr="005D0BC5">
        <w:rPr>
          <w:b/>
          <w:bCs/>
          <w:sz w:val="24"/>
          <w:szCs w:val="24"/>
        </w:rPr>
        <w:t xml:space="preserve">SEGUNDA </w:t>
      </w:r>
      <w:r w:rsidRPr="005D0BC5">
        <w:rPr>
          <w:b/>
          <w:bCs/>
          <w:sz w:val="24"/>
          <w:szCs w:val="24"/>
        </w:rPr>
        <w:t xml:space="preserve">- DO GERENCIAMENTO DE RESÍDUOS DA CONSTRUÇÃO CIVIL E DA UTILIZAÇÃO DE PRODUTOS E SUBPRODUTOS DE MADEIRA </w:t>
      </w:r>
    </w:p>
    <w:p w14:paraId="2DDD3081" w14:textId="77777777" w:rsidR="00984933" w:rsidRPr="005D0BC5" w:rsidRDefault="00A364DE" w:rsidP="00584E41">
      <w:pPr>
        <w:jc w:val="both"/>
        <w:rPr>
          <w:sz w:val="24"/>
          <w:szCs w:val="24"/>
        </w:rPr>
      </w:pPr>
      <w:r w:rsidRPr="005D0BC5">
        <w:rPr>
          <w:b/>
          <w:bCs/>
          <w:sz w:val="24"/>
          <w:szCs w:val="24"/>
        </w:rPr>
        <w:t>22</w:t>
      </w:r>
      <w:r w:rsidR="00D26602" w:rsidRPr="005D0BC5">
        <w:rPr>
          <w:b/>
          <w:bCs/>
          <w:sz w:val="24"/>
          <w:szCs w:val="24"/>
        </w:rPr>
        <w:t xml:space="preserve">.1 </w:t>
      </w:r>
      <w:r w:rsidR="00BD724C" w:rsidRPr="005D0BC5">
        <w:rPr>
          <w:sz w:val="24"/>
          <w:szCs w:val="24"/>
        </w:rPr>
        <w:t xml:space="preserve">No que diz respeito ao Gerenciamento de Resíduos da Construção Civil, a empresa deverá executar a obra de acordo com a Resolução do CONAMA n.º 307, de 5 de julho de 2002 e suas alterações juntamente com a legislação pertinente do município onde será </w:t>
      </w:r>
      <w:r w:rsidR="00943759" w:rsidRPr="005D0BC5">
        <w:rPr>
          <w:sz w:val="24"/>
          <w:szCs w:val="24"/>
        </w:rPr>
        <w:t>realizada</w:t>
      </w:r>
      <w:r w:rsidR="00BD724C" w:rsidRPr="005D0BC5">
        <w:rPr>
          <w:sz w:val="24"/>
          <w:szCs w:val="24"/>
        </w:rPr>
        <w:t>.</w:t>
      </w:r>
    </w:p>
    <w:p w14:paraId="199A854E" w14:textId="77777777" w:rsidR="00BD724C" w:rsidRPr="005D0BC5" w:rsidRDefault="00A364DE" w:rsidP="00584E41">
      <w:pPr>
        <w:jc w:val="both"/>
        <w:rPr>
          <w:sz w:val="24"/>
          <w:szCs w:val="24"/>
        </w:rPr>
      </w:pPr>
      <w:r w:rsidRPr="005D0BC5">
        <w:rPr>
          <w:b/>
          <w:bCs/>
          <w:sz w:val="24"/>
          <w:szCs w:val="24"/>
        </w:rPr>
        <w:t>22</w:t>
      </w:r>
      <w:r w:rsidR="00D26602" w:rsidRPr="005D0BC5">
        <w:rPr>
          <w:b/>
          <w:bCs/>
          <w:sz w:val="24"/>
          <w:szCs w:val="24"/>
        </w:rPr>
        <w:t xml:space="preserve">.2 </w:t>
      </w:r>
      <w:r w:rsidR="00BD724C"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57F8BCE7" w14:textId="77777777" w:rsidR="007B6552" w:rsidRPr="005D0BC5" w:rsidRDefault="00A364DE" w:rsidP="005D3890">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22.</w:t>
      </w:r>
      <w:r w:rsidR="007B6552" w:rsidRPr="005D0BC5">
        <w:rPr>
          <w:rFonts w:ascii="Times New Roman" w:hAnsi="Times New Roman" w:cs="Times New Roman"/>
          <w:b/>
          <w:bCs/>
          <w:sz w:val="24"/>
          <w:szCs w:val="24"/>
          <w:shd w:val="clear" w:color="auto" w:fill="FFFFFF"/>
        </w:rPr>
        <w:t>2.</w:t>
      </w:r>
      <w:r w:rsidR="00984933" w:rsidRPr="005D0BC5">
        <w:rPr>
          <w:rFonts w:ascii="Times New Roman" w:hAnsi="Times New Roman" w:cs="Times New Roman"/>
          <w:b/>
          <w:bCs/>
          <w:sz w:val="24"/>
          <w:szCs w:val="24"/>
          <w:shd w:val="clear" w:color="auto" w:fill="FFFFFF"/>
        </w:rPr>
        <w:t>1</w:t>
      </w:r>
      <w:r w:rsidR="007B6552" w:rsidRPr="005D0BC5">
        <w:rPr>
          <w:rFonts w:ascii="Times New Roman" w:hAnsi="Times New Roman" w:cs="Times New Roman"/>
          <w:b/>
          <w:bCs/>
          <w:sz w:val="24"/>
          <w:szCs w:val="24"/>
          <w:shd w:val="clear" w:color="auto" w:fill="FFFFFF"/>
        </w:rPr>
        <w:t>.</w:t>
      </w:r>
      <w:r w:rsidR="007B6552" w:rsidRPr="005D0BC5">
        <w:rPr>
          <w:rFonts w:ascii="Times New Roman" w:hAnsi="Times New Roman" w:cs="Times New Roman"/>
          <w:sz w:val="24"/>
          <w:szCs w:val="24"/>
          <w:shd w:val="clear" w:color="auto" w:fill="FFFFFF"/>
        </w:rPr>
        <w:t xml:space="preserve"> O descumprimento, pelo CONTRATADO, dos requisitos impostos no item </w:t>
      </w:r>
      <w:r w:rsidRPr="005D0BC5">
        <w:rPr>
          <w:rFonts w:ascii="Times New Roman" w:hAnsi="Times New Roman" w:cs="Times New Roman"/>
          <w:sz w:val="24"/>
          <w:szCs w:val="24"/>
          <w:shd w:val="clear" w:color="auto" w:fill="FFFFFF"/>
        </w:rPr>
        <w:t>22</w:t>
      </w:r>
      <w:r w:rsidR="007B6552" w:rsidRPr="005D0BC5">
        <w:rPr>
          <w:rFonts w:ascii="Times New Roman" w:hAnsi="Times New Roman" w:cs="Times New Roman"/>
          <w:sz w:val="24"/>
          <w:szCs w:val="24"/>
          <w:shd w:val="clear" w:color="auto" w:fill="FFFFFF"/>
        </w:rPr>
        <w:t>.2 deste Contrato, poderá implicar extinção do contrato, com amparo no art. 137, I da Lei Federal 14.133, de 2021, c/c a aplicação das penalidades previstas nos mesmos Diplomas Legais e neste Contrato.</w:t>
      </w:r>
    </w:p>
    <w:p w14:paraId="7C73D344" w14:textId="77777777" w:rsidR="00BD724C" w:rsidRPr="005D0BC5" w:rsidRDefault="00BD724C" w:rsidP="00584E41">
      <w:pPr>
        <w:jc w:val="both"/>
        <w:rPr>
          <w:sz w:val="24"/>
          <w:szCs w:val="24"/>
        </w:rPr>
      </w:pPr>
    </w:p>
    <w:p w14:paraId="027CC062" w14:textId="77777777" w:rsidR="002C29C9" w:rsidRPr="005D0BC5" w:rsidRDefault="00BD724C" w:rsidP="00584E41">
      <w:pPr>
        <w:jc w:val="both"/>
        <w:rPr>
          <w:b/>
          <w:sz w:val="24"/>
          <w:szCs w:val="24"/>
        </w:rPr>
      </w:pPr>
      <w:r w:rsidRPr="005D0BC5">
        <w:rPr>
          <w:b/>
          <w:sz w:val="24"/>
          <w:szCs w:val="24"/>
        </w:rPr>
        <w:t xml:space="preserve">CLÁUSULA VIGÉSIMA </w:t>
      </w:r>
      <w:r w:rsidR="00A364DE" w:rsidRPr="005D0BC5">
        <w:rPr>
          <w:b/>
          <w:sz w:val="24"/>
          <w:szCs w:val="24"/>
        </w:rPr>
        <w:t xml:space="preserve">TERCEIRA </w:t>
      </w:r>
      <w:r w:rsidRPr="005D0BC5">
        <w:rPr>
          <w:b/>
          <w:sz w:val="24"/>
          <w:szCs w:val="24"/>
        </w:rPr>
        <w:t>- DO FORO</w:t>
      </w:r>
      <w:bookmarkEnd w:id="96"/>
    </w:p>
    <w:p w14:paraId="06ED19A4" w14:textId="7E132860" w:rsidR="002C29C9" w:rsidRPr="005D0BC5" w:rsidRDefault="00A364DE" w:rsidP="00584E41">
      <w:pPr>
        <w:jc w:val="both"/>
        <w:rPr>
          <w:sz w:val="24"/>
          <w:szCs w:val="24"/>
        </w:rPr>
      </w:pPr>
      <w:r w:rsidRPr="005D0BC5">
        <w:rPr>
          <w:b/>
          <w:bCs/>
          <w:sz w:val="24"/>
          <w:szCs w:val="24"/>
        </w:rPr>
        <w:t>23.</w:t>
      </w:r>
      <w:r w:rsidR="00D26602" w:rsidRPr="005D0BC5">
        <w:rPr>
          <w:b/>
          <w:bCs/>
          <w:sz w:val="24"/>
          <w:szCs w:val="24"/>
        </w:rPr>
        <w:t>1</w:t>
      </w:r>
      <w:r w:rsidR="00D26602" w:rsidRPr="005D0BC5">
        <w:rPr>
          <w:sz w:val="24"/>
          <w:szCs w:val="24"/>
        </w:rPr>
        <w:t xml:space="preserve"> </w:t>
      </w:r>
      <w:r w:rsidR="002C29C9" w:rsidRPr="005D0BC5">
        <w:rPr>
          <w:sz w:val="24"/>
          <w:szCs w:val="24"/>
        </w:rPr>
        <w:t xml:space="preserve">As partes elegem o foro da Comarca de </w:t>
      </w:r>
      <w:r w:rsidR="002C29C9" w:rsidRPr="005D0BC5">
        <w:rPr>
          <w:i/>
          <w:iCs/>
          <w:sz w:val="24"/>
          <w:szCs w:val="24"/>
        </w:rPr>
        <w:t>(</w:t>
      </w:r>
      <w:r w:rsidR="003465A3" w:rsidRPr="005D0BC5">
        <w:rPr>
          <w:sz w:val="24"/>
          <w:szCs w:val="24"/>
        </w:rPr>
        <w:fldChar w:fldCharType="begin">
          <w:ffData>
            <w:name w:val="Texto1"/>
            <w:enabled/>
            <w:calcOnExit w:val="0"/>
            <w:textInput/>
          </w:ffData>
        </w:fldChar>
      </w:r>
      <w:r w:rsidR="003465A3" w:rsidRPr="005D0BC5">
        <w:rPr>
          <w:sz w:val="24"/>
          <w:szCs w:val="24"/>
        </w:rPr>
        <w:instrText xml:space="preserve"> FORMTEXT </w:instrText>
      </w:r>
      <w:r w:rsidR="003465A3" w:rsidRPr="005D0BC5">
        <w:rPr>
          <w:sz w:val="24"/>
          <w:szCs w:val="24"/>
        </w:rPr>
      </w:r>
      <w:r w:rsidR="003465A3" w:rsidRPr="005D0BC5">
        <w:rPr>
          <w:sz w:val="24"/>
          <w:szCs w:val="24"/>
        </w:rPr>
        <w:fldChar w:fldCharType="separate"/>
      </w:r>
      <w:r w:rsidR="008B0C4F">
        <w:rPr>
          <w:noProof/>
          <w:sz w:val="24"/>
          <w:szCs w:val="24"/>
        </w:rPr>
        <w:t>Loanda-Pr</w:t>
      </w:r>
      <w:r w:rsidR="003465A3" w:rsidRPr="005D0BC5">
        <w:rPr>
          <w:sz w:val="24"/>
          <w:szCs w:val="24"/>
        </w:rPr>
        <w:fldChar w:fldCharType="end"/>
      </w:r>
      <w:r w:rsidR="002C29C9" w:rsidRPr="005D0BC5">
        <w:rPr>
          <w:i/>
          <w:iCs/>
          <w:sz w:val="24"/>
          <w:szCs w:val="24"/>
        </w:rPr>
        <w:t>)</w:t>
      </w:r>
      <w:r w:rsidR="002C29C9" w:rsidRPr="005D0BC5">
        <w:rPr>
          <w:sz w:val="24"/>
          <w:szCs w:val="24"/>
        </w:rPr>
        <w:t>, Estado do Paraná, para dirimir quaisquer dúvidas oriundas do presente Contrato, renunciando a qualquer outro, por mais privilegiado que seja.</w:t>
      </w:r>
    </w:p>
    <w:p w14:paraId="50FD583C" w14:textId="77777777" w:rsidR="002C29C9" w:rsidRPr="00555B65" w:rsidRDefault="00CD1367" w:rsidP="00584E41">
      <w:pPr>
        <w:jc w:val="both"/>
        <w:rPr>
          <w:b/>
          <w:bCs/>
          <w:sz w:val="24"/>
          <w:szCs w:val="24"/>
        </w:rPr>
      </w:pPr>
      <w:r w:rsidRPr="00AE0D5B">
        <w:rPr>
          <w:b/>
          <w:bCs/>
          <w:sz w:val="24"/>
          <w:szCs w:val="24"/>
        </w:rPr>
        <w:t>23.2 Fica pactuado entre as partes que este contrato adota a data</w:t>
      </w:r>
      <w:r w:rsidR="00555B65" w:rsidRPr="00AE0D5B">
        <w:rPr>
          <w:b/>
          <w:bCs/>
          <w:sz w:val="24"/>
          <w:szCs w:val="24"/>
        </w:rPr>
        <w:t xml:space="preserve"> da assinatura </w:t>
      </w:r>
      <w:r w:rsidR="00514862" w:rsidRPr="00AE0D5B">
        <w:rPr>
          <w:b/>
          <w:bCs/>
          <w:sz w:val="24"/>
          <w:szCs w:val="24"/>
        </w:rPr>
        <w:t>citada no</w:t>
      </w:r>
      <w:r w:rsidR="00555B65" w:rsidRPr="00AE0D5B">
        <w:rPr>
          <w:b/>
          <w:bCs/>
          <w:sz w:val="24"/>
          <w:szCs w:val="24"/>
        </w:rPr>
        <w:t xml:space="preserve"> extrato do contrato publicado como data do acordo firmado, estando as demais clausulas vinculadas submetidas a esta data.</w:t>
      </w:r>
    </w:p>
    <w:p w14:paraId="222ED459" w14:textId="77777777" w:rsidR="002C29C9" w:rsidRPr="005D0BC5" w:rsidRDefault="002C29C9" w:rsidP="00584E4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35276517"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8B0C4F">
        <w:rPr>
          <w:noProof/>
          <w:sz w:val="24"/>
          <w:szCs w:val="24"/>
          <w:lang w:eastAsia="pt-BR"/>
        </w:rPr>
        <w:t>Loanda-Pr</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8B0C4F">
        <w:rPr>
          <w:noProof/>
          <w:sz w:val="24"/>
          <w:szCs w:val="24"/>
          <w:lang w:eastAsia="pt-BR"/>
        </w:rPr>
        <w:t>xx</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8B0C4F">
        <w:rPr>
          <w:noProof/>
          <w:sz w:val="24"/>
          <w:szCs w:val="24"/>
          <w:lang w:eastAsia="pt-BR"/>
        </w:rPr>
        <w:t>xxx</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8B0C4F">
        <w:rPr>
          <w:noProof/>
          <w:sz w:val="24"/>
          <w:szCs w:val="24"/>
          <w:lang w:eastAsia="pt-BR"/>
        </w:rPr>
        <w:t>24</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97" w:name="_Hlk69972961"/>
    </w:p>
    <w:p w14:paraId="27608420" w14:textId="77777777" w:rsidR="00B43213" w:rsidRPr="000D3EC5" w:rsidRDefault="00F9752E" w:rsidP="00584E41">
      <w:pPr>
        <w:jc w:val="center"/>
        <w:rPr>
          <w:b/>
          <w:bCs/>
          <w:sz w:val="24"/>
          <w:szCs w:val="24"/>
        </w:rPr>
      </w:pPr>
      <w:r w:rsidRPr="005D0BC5">
        <w:rPr>
          <w:b/>
          <w:bCs/>
          <w:sz w:val="24"/>
          <w:szCs w:val="24"/>
        </w:rPr>
        <w:br w:type="page"/>
      </w:r>
      <w:r w:rsidR="00B43213" w:rsidRPr="000D3EC5">
        <w:rPr>
          <w:b/>
          <w:bCs/>
          <w:sz w:val="24"/>
          <w:szCs w:val="24"/>
        </w:rPr>
        <w:lastRenderedPageBreak/>
        <w:t>ENSAIOS E DECLARAÇÃO</w:t>
      </w:r>
    </w:p>
    <w:p w14:paraId="3CB990FF" w14:textId="77777777" w:rsidR="00F9752E" w:rsidRDefault="00757C21" w:rsidP="00584E41">
      <w:pPr>
        <w:jc w:val="center"/>
        <w:rPr>
          <w:b/>
          <w:bCs/>
          <w:sz w:val="24"/>
          <w:szCs w:val="24"/>
        </w:rPr>
      </w:pPr>
      <w:r w:rsidRPr="000D3EC5">
        <w:rPr>
          <w:b/>
          <w:bCs/>
          <w:sz w:val="24"/>
          <w:szCs w:val="24"/>
        </w:rPr>
        <w:t>ANEXO 01 DO CONTRATO</w:t>
      </w:r>
      <w:r w:rsidRPr="00B43213">
        <w:rPr>
          <w:b/>
          <w:bCs/>
          <w:sz w:val="24"/>
          <w:szCs w:val="24"/>
        </w:rPr>
        <w:t xml:space="preserve"> </w:t>
      </w:r>
    </w:p>
    <w:p w14:paraId="35FC6A84" w14:textId="77777777" w:rsidR="004A4080" w:rsidRDefault="004A4080" w:rsidP="00584E41">
      <w:pPr>
        <w:jc w:val="center"/>
        <w:rPr>
          <w:b/>
          <w:bCs/>
          <w:sz w:val="24"/>
          <w:szCs w:val="24"/>
        </w:rPr>
      </w:pPr>
    </w:p>
    <w:p w14:paraId="63DFDD41" w14:textId="77777777" w:rsidR="005A61C1" w:rsidRPr="005A61C1" w:rsidRDefault="005A61C1" w:rsidP="005A61C1">
      <w:pPr>
        <w:suppressAutoHyphens w:val="0"/>
        <w:ind w:left="360"/>
        <w:jc w:val="center"/>
        <w:rPr>
          <w:b/>
          <w:bCs/>
          <w:sz w:val="24"/>
          <w:szCs w:val="24"/>
          <w:lang w:eastAsia="pt-BR"/>
        </w:rPr>
      </w:pPr>
      <w:bookmarkStart w:id="98" w:name="_Hlk166588404"/>
      <w:r w:rsidRPr="005A61C1">
        <w:rPr>
          <w:b/>
          <w:bCs/>
          <w:sz w:val="24"/>
          <w:szCs w:val="24"/>
          <w:lang w:eastAsia="pt-BR"/>
        </w:rPr>
        <w:t>PAVIMENTAÇÕES EM CBUQ – PMF – TRATAMENTOS (TST)</w:t>
      </w:r>
    </w:p>
    <w:p w14:paraId="1E37F536" w14:textId="77777777" w:rsidR="005A61C1" w:rsidRPr="005A61C1" w:rsidRDefault="005A61C1" w:rsidP="005A61C1">
      <w:pPr>
        <w:suppressAutoHyphens w:val="0"/>
        <w:ind w:left="360"/>
        <w:jc w:val="both"/>
        <w:rPr>
          <w:sz w:val="24"/>
          <w:szCs w:val="24"/>
          <w:lang w:eastAsia="pt-BR"/>
        </w:rPr>
      </w:pPr>
    </w:p>
    <w:p w14:paraId="63C6CFFD" w14:textId="77777777" w:rsidR="005A61C1" w:rsidRPr="005A61C1" w:rsidRDefault="005A61C1" w:rsidP="005A61C1">
      <w:pPr>
        <w:suppressAutoHyphens w:val="0"/>
        <w:ind w:left="360"/>
        <w:jc w:val="center"/>
        <w:rPr>
          <w:b/>
          <w:sz w:val="24"/>
          <w:szCs w:val="24"/>
          <w:lang w:eastAsia="pt-BR"/>
        </w:rPr>
      </w:pPr>
      <w:r w:rsidRPr="005A61C1">
        <w:rPr>
          <w:b/>
          <w:sz w:val="24"/>
          <w:szCs w:val="24"/>
          <w:lang w:eastAsia="pt-BR"/>
        </w:rPr>
        <w:t>ENSAIOS NECESSÁRIOS</w:t>
      </w:r>
    </w:p>
    <w:p w14:paraId="15CE0609" w14:textId="77777777" w:rsidR="005A61C1" w:rsidRPr="005A61C1" w:rsidRDefault="005A61C1" w:rsidP="005A61C1">
      <w:pPr>
        <w:numPr>
          <w:ilvl w:val="0"/>
          <w:numId w:val="22"/>
        </w:numPr>
        <w:suppressAutoHyphens w:val="0"/>
        <w:jc w:val="both"/>
        <w:rPr>
          <w:sz w:val="24"/>
          <w:szCs w:val="24"/>
          <w:lang w:eastAsia="pt-BR"/>
        </w:rPr>
      </w:pPr>
      <w:r w:rsidRPr="005A61C1">
        <w:rPr>
          <w:sz w:val="24"/>
          <w:szCs w:val="24"/>
          <w:lang w:eastAsia="pt-BR"/>
        </w:rPr>
        <w:t>Terraplenagem</w:t>
      </w:r>
    </w:p>
    <w:p w14:paraId="1BCA429E" w14:textId="77777777" w:rsidR="005A61C1" w:rsidRPr="005A61C1" w:rsidRDefault="005A61C1" w:rsidP="005A61C1">
      <w:pPr>
        <w:suppressAutoHyphens w:val="0"/>
        <w:ind w:left="709"/>
        <w:jc w:val="both"/>
        <w:rPr>
          <w:sz w:val="24"/>
          <w:szCs w:val="24"/>
          <w:lang w:eastAsia="pt-BR"/>
        </w:rPr>
      </w:pPr>
    </w:p>
    <w:p w14:paraId="396A557B"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 Determinação da massa específica aparente “in situ”, com emprego do frasco de areia (Grau de Compactação) – Norma DNER-ME 092/94 - mínimo 1 ensaio a cada 100 m de pista.</w:t>
      </w:r>
    </w:p>
    <w:p w14:paraId="3F5E1E5C" w14:textId="77777777" w:rsidR="005A61C1" w:rsidRPr="005A61C1" w:rsidRDefault="005A61C1" w:rsidP="005A61C1">
      <w:pPr>
        <w:suppressAutoHyphens w:val="0"/>
        <w:ind w:left="709"/>
        <w:jc w:val="both"/>
        <w:rPr>
          <w:sz w:val="24"/>
          <w:szCs w:val="24"/>
          <w:lang w:eastAsia="pt-BR"/>
        </w:rPr>
      </w:pPr>
    </w:p>
    <w:p w14:paraId="18BF7EA0" w14:textId="77777777" w:rsidR="005A61C1" w:rsidRPr="005A61C1" w:rsidRDefault="005A61C1" w:rsidP="005A61C1">
      <w:pPr>
        <w:numPr>
          <w:ilvl w:val="0"/>
          <w:numId w:val="22"/>
        </w:numPr>
        <w:suppressAutoHyphens w:val="0"/>
        <w:jc w:val="both"/>
        <w:rPr>
          <w:sz w:val="24"/>
          <w:szCs w:val="24"/>
          <w:lang w:eastAsia="pt-BR"/>
        </w:rPr>
      </w:pPr>
      <w:r w:rsidRPr="005A61C1">
        <w:rPr>
          <w:sz w:val="24"/>
          <w:szCs w:val="24"/>
          <w:lang w:eastAsia="pt-BR"/>
        </w:rPr>
        <w:t>Reforço do Subleito</w:t>
      </w:r>
    </w:p>
    <w:p w14:paraId="05697361" w14:textId="77777777" w:rsidR="005A61C1" w:rsidRPr="005A61C1" w:rsidRDefault="005A61C1" w:rsidP="005A61C1">
      <w:pPr>
        <w:suppressAutoHyphens w:val="0"/>
        <w:ind w:left="709"/>
        <w:jc w:val="both"/>
        <w:rPr>
          <w:sz w:val="24"/>
          <w:szCs w:val="24"/>
          <w:lang w:eastAsia="pt-BR"/>
        </w:rPr>
      </w:pPr>
    </w:p>
    <w:p w14:paraId="397C0D01"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 Determinação da massa específica aparente “in situ”, com emprego do frasco de areia (Grau de Compactação) – Norma DNER-ME 092/94 - mínimo 1 ensaio a cada 100 m de pista.</w:t>
      </w:r>
    </w:p>
    <w:p w14:paraId="670BC51D" w14:textId="77777777" w:rsidR="005A61C1" w:rsidRPr="005A61C1" w:rsidRDefault="005A61C1" w:rsidP="005A61C1">
      <w:pPr>
        <w:suppressAutoHyphens w:val="0"/>
        <w:ind w:left="709"/>
        <w:jc w:val="both"/>
        <w:rPr>
          <w:sz w:val="24"/>
          <w:szCs w:val="24"/>
          <w:lang w:eastAsia="pt-BR"/>
        </w:rPr>
      </w:pPr>
    </w:p>
    <w:p w14:paraId="4995DD00" w14:textId="77777777" w:rsidR="005A61C1" w:rsidRPr="005A61C1" w:rsidRDefault="005A61C1" w:rsidP="005A61C1">
      <w:pPr>
        <w:numPr>
          <w:ilvl w:val="0"/>
          <w:numId w:val="22"/>
        </w:numPr>
        <w:suppressAutoHyphens w:val="0"/>
        <w:jc w:val="both"/>
        <w:rPr>
          <w:sz w:val="24"/>
          <w:szCs w:val="24"/>
          <w:lang w:eastAsia="pt-BR"/>
        </w:rPr>
      </w:pPr>
      <w:r w:rsidRPr="005A61C1">
        <w:rPr>
          <w:sz w:val="24"/>
          <w:szCs w:val="24"/>
          <w:lang w:eastAsia="pt-BR"/>
        </w:rPr>
        <w:t>Regularização e Compactação do Subleito</w:t>
      </w:r>
    </w:p>
    <w:p w14:paraId="154C1F52" w14:textId="77777777" w:rsidR="005A61C1" w:rsidRPr="005A61C1" w:rsidRDefault="005A61C1" w:rsidP="005A61C1">
      <w:pPr>
        <w:suppressAutoHyphens w:val="0"/>
        <w:ind w:left="709"/>
        <w:jc w:val="both"/>
        <w:rPr>
          <w:sz w:val="24"/>
          <w:szCs w:val="24"/>
          <w:lang w:eastAsia="pt-BR"/>
        </w:rPr>
      </w:pPr>
    </w:p>
    <w:p w14:paraId="245A49DC"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 Determinação da massa específica aparente “in situ”, com emprego do frasco de areia (Grau de Compactação) – Norma DNER-ME 092/94 - mínimo 1 ensaio a cada 100 m de pista.</w:t>
      </w:r>
    </w:p>
    <w:p w14:paraId="36D031D2" w14:textId="77777777" w:rsidR="005A61C1" w:rsidRPr="005A61C1" w:rsidRDefault="005A61C1" w:rsidP="005A61C1">
      <w:pPr>
        <w:suppressAutoHyphens w:val="0"/>
        <w:ind w:left="709"/>
        <w:jc w:val="both"/>
        <w:rPr>
          <w:sz w:val="24"/>
          <w:szCs w:val="24"/>
          <w:lang w:eastAsia="pt-BR"/>
        </w:rPr>
      </w:pPr>
    </w:p>
    <w:p w14:paraId="6C142844" w14:textId="77777777" w:rsidR="005A61C1" w:rsidRPr="005A61C1" w:rsidRDefault="005A61C1" w:rsidP="005A61C1">
      <w:pPr>
        <w:numPr>
          <w:ilvl w:val="0"/>
          <w:numId w:val="22"/>
        </w:numPr>
        <w:suppressAutoHyphens w:val="0"/>
        <w:jc w:val="both"/>
        <w:rPr>
          <w:sz w:val="24"/>
          <w:szCs w:val="24"/>
          <w:lang w:eastAsia="pt-BR"/>
        </w:rPr>
      </w:pPr>
      <w:r w:rsidRPr="005A61C1">
        <w:rPr>
          <w:sz w:val="24"/>
          <w:szCs w:val="24"/>
          <w:lang w:eastAsia="pt-BR"/>
        </w:rPr>
        <w:t>Sub-base e Base</w:t>
      </w:r>
    </w:p>
    <w:p w14:paraId="5C59B6E2" w14:textId="77777777" w:rsidR="005A61C1" w:rsidRPr="005A61C1" w:rsidRDefault="005A61C1" w:rsidP="005A61C1">
      <w:pPr>
        <w:suppressAutoHyphens w:val="0"/>
        <w:ind w:left="709"/>
        <w:jc w:val="both"/>
        <w:rPr>
          <w:sz w:val="24"/>
          <w:szCs w:val="24"/>
          <w:lang w:eastAsia="pt-BR"/>
        </w:rPr>
      </w:pPr>
    </w:p>
    <w:p w14:paraId="78C9D171"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 Análise Granulométrica dos Agregados – Norma DNER-ME 083/98 – mínimo 1 ensaio a cada 100 m de pista, para cada camada (sub-base e base);</w:t>
      </w:r>
    </w:p>
    <w:p w14:paraId="7174D7FB" w14:textId="77777777" w:rsidR="005A61C1" w:rsidRPr="005A61C1" w:rsidRDefault="005A61C1" w:rsidP="005A61C1">
      <w:pPr>
        <w:suppressAutoHyphens w:val="0"/>
        <w:ind w:left="709"/>
        <w:jc w:val="both"/>
        <w:rPr>
          <w:sz w:val="24"/>
          <w:szCs w:val="24"/>
          <w:lang w:eastAsia="pt-BR"/>
        </w:rPr>
      </w:pPr>
    </w:p>
    <w:p w14:paraId="2A8EA2CF"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 Determinação da massa específica aparente “in situ”, com emprego do frasco de areia (Grau de Compactação) – Norma DNER-ME 052/94 ou 088/94 e Norma DNER-ME 092/94 (de acordo com a Norma DNIT 141/2010-ES) - mínimo 1 ensaio a cada 100 m de pista, para cada camada (sub-base e base).</w:t>
      </w:r>
    </w:p>
    <w:p w14:paraId="3D08A4F5" w14:textId="77777777" w:rsidR="005A61C1" w:rsidRPr="005A61C1" w:rsidRDefault="005A61C1" w:rsidP="005A61C1">
      <w:pPr>
        <w:suppressAutoHyphens w:val="0"/>
        <w:ind w:left="709"/>
        <w:jc w:val="both"/>
        <w:rPr>
          <w:sz w:val="24"/>
          <w:szCs w:val="24"/>
          <w:lang w:eastAsia="pt-BR"/>
        </w:rPr>
      </w:pPr>
    </w:p>
    <w:p w14:paraId="0FAD28F8"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Imprimação da Base - Controle de Taxas de Aplicação e espalhamento – Norma DNIT 148/2012- ES:</w:t>
      </w:r>
    </w:p>
    <w:p w14:paraId="01095D08" w14:textId="77777777" w:rsidR="005A61C1" w:rsidRPr="005A61C1" w:rsidRDefault="005A61C1" w:rsidP="005A61C1">
      <w:pPr>
        <w:suppressAutoHyphens w:val="0"/>
        <w:ind w:left="708"/>
        <w:jc w:val="both"/>
        <w:rPr>
          <w:sz w:val="24"/>
          <w:szCs w:val="24"/>
          <w:lang w:eastAsia="pt-BR"/>
        </w:rPr>
      </w:pPr>
    </w:p>
    <w:p w14:paraId="5F42B274" w14:textId="77777777" w:rsidR="005A61C1" w:rsidRPr="005A61C1" w:rsidRDefault="005A61C1" w:rsidP="005A61C1">
      <w:pPr>
        <w:suppressAutoHyphens w:val="0"/>
        <w:ind w:left="708"/>
        <w:jc w:val="both"/>
        <w:rPr>
          <w:sz w:val="24"/>
          <w:szCs w:val="24"/>
          <w:lang w:eastAsia="pt-BR"/>
        </w:rPr>
      </w:pPr>
      <w:r w:rsidRPr="005A61C1">
        <w:rPr>
          <w:sz w:val="24"/>
          <w:szCs w:val="24"/>
          <w:lang w:eastAsia="pt-BR"/>
        </w:rPr>
        <w:t>- Taxa de Ligante Asfáltico (mediante a colocação de bandejas de massa e área conhecidas na pista onde está sendo feita a aplicação) – mínimo 1 ensaio a cada 800 m</w:t>
      </w:r>
      <w:r w:rsidRPr="005A61C1">
        <w:rPr>
          <w:sz w:val="24"/>
          <w:szCs w:val="24"/>
          <w:vertAlign w:val="superscript"/>
          <w:lang w:eastAsia="pt-BR"/>
        </w:rPr>
        <w:t>2</w:t>
      </w:r>
      <w:r w:rsidRPr="005A61C1">
        <w:rPr>
          <w:sz w:val="24"/>
          <w:szCs w:val="24"/>
          <w:lang w:eastAsia="pt-BR"/>
        </w:rPr>
        <w:t xml:space="preserve"> de pista.</w:t>
      </w:r>
    </w:p>
    <w:p w14:paraId="1CC4EEFA" w14:textId="77777777" w:rsidR="005A61C1" w:rsidRPr="005A61C1" w:rsidRDefault="005A61C1" w:rsidP="005A61C1">
      <w:pPr>
        <w:suppressAutoHyphens w:val="0"/>
        <w:ind w:left="709"/>
        <w:jc w:val="both"/>
        <w:rPr>
          <w:sz w:val="24"/>
          <w:szCs w:val="24"/>
          <w:lang w:eastAsia="pt-BR"/>
        </w:rPr>
      </w:pPr>
    </w:p>
    <w:p w14:paraId="4A109BCD" w14:textId="77777777" w:rsidR="005A61C1" w:rsidRPr="005A61C1" w:rsidRDefault="005A61C1" w:rsidP="005A61C1">
      <w:pPr>
        <w:numPr>
          <w:ilvl w:val="0"/>
          <w:numId w:val="22"/>
        </w:numPr>
        <w:suppressAutoHyphens w:val="0"/>
        <w:jc w:val="both"/>
        <w:rPr>
          <w:sz w:val="24"/>
          <w:szCs w:val="24"/>
          <w:lang w:eastAsia="pt-BR"/>
        </w:rPr>
      </w:pPr>
      <w:r w:rsidRPr="005A61C1">
        <w:rPr>
          <w:sz w:val="24"/>
          <w:szCs w:val="24"/>
          <w:lang w:eastAsia="pt-BR"/>
        </w:rPr>
        <w:t>Revestimento com Tratamento (TSS/TSD/TST)</w:t>
      </w:r>
    </w:p>
    <w:p w14:paraId="7A35DD0A" w14:textId="77777777" w:rsidR="005A61C1" w:rsidRPr="005A61C1" w:rsidRDefault="005A61C1" w:rsidP="005A61C1">
      <w:pPr>
        <w:suppressAutoHyphens w:val="0"/>
        <w:ind w:left="720"/>
        <w:jc w:val="both"/>
        <w:rPr>
          <w:sz w:val="24"/>
          <w:szCs w:val="24"/>
          <w:lang w:eastAsia="pt-BR"/>
        </w:rPr>
      </w:pPr>
    </w:p>
    <w:p w14:paraId="7F6DB31A" w14:textId="77777777" w:rsidR="005A61C1" w:rsidRPr="005A61C1" w:rsidRDefault="005A61C1" w:rsidP="005A61C1">
      <w:pPr>
        <w:suppressAutoHyphens w:val="0"/>
        <w:ind w:left="720"/>
        <w:jc w:val="both"/>
        <w:rPr>
          <w:sz w:val="24"/>
          <w:szCs w:val="24"/>
          <w:lang w:eastAsia="pt-BR"/>
        </w:rPr>
      </w:pPr>
      <w:r w:rsidRPr="005A61C1">
        <w:rPr>
          <w:sz w:val="24"/>
          <w:szCs w:val="24"/>
          <w:lang w:eastAsia="pt-BR"/>
        </w:rPr>
        <w:t>- Pintura de Ligação: Taxa de Ligante Asfáltico (mediante a colocação de bandejas de massa e área conhecidas na pista onde está sendo feita a aplicação). Mínimo 1 ensaio a cada 800 m</w:t>
      </w:r>
      <w:r w:rsidRPr="005A61C1">
        <w:rPr>
          <w:sz w:val="24"/>
          <w:szCs w:val="24"/>
          <w:vertAlign w:val="superscript"/>
          <w:lang w:eastAsia="pt-BR"/>
        </w:rPr>
        <w:t>2</w:t>
      </w:r>
      <w:r w:rsidRPr="005A61C1">
        <w:rPr>
          <w:sz w:val="24"/>
          <w:szCs w:val="24"/>
          <w:lang w:eastAsia="pt-BR"/>
        </w:rPr>
        <w:t xml:space="preserve"> de pista.</w:t>
      </w:r>
    </w:p>
    <w:p w14:paraId="2E7CF0FF" w14:textId="77777777" w:rsidR="005A61C1" w:rsidRPr="005A61C1" w:rsidRDefault="005A61C1" w:rsidP="005A61C1">
      <w:pPr>
        <w:suppressAutoHyphens w:val="0"/>
        <w:jc w:val="both"/>
        <w:rPr>
          <w:sz w:val="24"/>
          <w:szCs w:val="24"/>
          <w:lang w:eastAsia="pt-BR"/>
        </w:rPr>
      </w:pPr>
    </w:p>
    <w:p w14:paraId="0A36268E"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lastRenderedPageBreak/>
        <w:t>Controle de Taxas de Aplicação e espalhamento de cada camada– Norma DNIT 148/2012- ES:</w:t>
      </w:r>
    </w:p>
    <w:p w14:paraId="5A71C6BD" w14:textId="77777777" w:rsidR="005A61C1" w:rsidRPr="005A61C1" w:rsidRDefault="005A61C1" w:rsidP="005A61C1">
      <w:pPr>
        <w:suppressAutoHyphens w:val="0"/>
        <w:ind w:left="709"/>
        <w:jc w:val="both"/>
        <w:rPr>
          <w:sz w:val="24"/>
          <w:szCs w:val="24"/>
          <w:lang w:eastAsia="pt-BR"/>
        </w:rPr>
      </w:pPr>
    </w:p>
    <w:p w14:paraId="59E2207E" w14:textId="77777777" w:rsidR="005A61C1" w:rsidRPr="005A61C1" w:rsidRDefault="005A61C1" w:rsidP="005A61C1">
      <w:pPr>
        <w:suppressAutoHyphens w:val="0"/>
        <w:ind w:left="708"/>
        <w:jc w:val="both"/>
        <w:rPr>
          <w:sz w:val="24"/>
          <w:szCs w:val="24"/>
          <w:lang w:eastAsia="pt-BR"/>
        </w:rPr>
      </w:pPr>
      <w:r w:rsidRPr="005A61C1">
        <w:rPr>
          <w:sz w:val="24"/>
          <w:szCs w:val="24"/>
          <w:lang w:eastAsia="pt-BR"/>
        </w:rPr>
        <w:t>- Taxa de Ligante Asfáltico (mediante a colocação de bandejas de massa e área conhecidas na pista onde está sendo feita a aplicação). Mínimo 1 ensaio a cada 800 m</w:t>
      </w:r>
      <w:r w:rsidRPr="005A61C1">
        <w:rPr>
          <w:sz w:val="24"/>
          <w:szCs w:val="24"/>
          <w:vertAlign w:val="superscript"/>
          <w:lang w:eastAsia="pt-BR"/>
        </w:rPr>
        <w:t>2</w:t>
      </w:r>
      <w:r w:rsidRPr="005A61C1">
        <w:rPr>
          <w:sz w:val="24"/>
          <w:szCs w:val="24"/>
          <w:lang w:eastAsia="pt-BR"/>
        </w:rPr>
        <w:t xml:space="preserve"> de pista (Repetir o ensaio para cada camada).</w:t>
      </w:r>
    </w:p>
    <w:p w14:paraId="530567D3" w14:textId="77777777" w:rsidR="005A61C1" w:rsidRPr="005A61C1" w:rsidRDefault="005A61C1" w:rsidP="005A61C1">
      <w:pPr>
        <w:suppressAutoHyphens w:val="0"/>
        <w:ind w:left="708"/>
        <w:jc w:val="both"/>
        <w:rPr>
          <w:sz w:val="24"/>
          <w:szCs w:val="24"/>
          <w:lang w:eastAsia="pt-BR"/>
        </w:rPr>
      </w:pPr>
    </w:p>
    <w:p w14:paraId="116CF2A1" w14:textId="77777777" w:rsidR="005A61C1" w:rsidRPr="005A61C1" w:rsidRDefault="005A61C1" w:rsidP="005A61C1">
      <w:pPr>
        <w:suppressAutoHyphens w:val="0"/>
        <w:ind w:left="708"/>
        <w:jc w:val="both"/>
        <w:rPr>
          <w:sz w:val="24"/>
          <w:szCs w:val="24"/>
          <w:lang w:eastAsia="pt-BR"/>
        </w:rPr>
      </w:pPr>
      <w:r w:rsidRPr="005A61C1">
        <w:rPr>
          <w:sz w:val="24"/>
          <w:szCs w:val="24"/>
          <w:lang w:eastAsia="pt-BR"/>
        </w:rPr>
        <w:t>-  Taxa de Agregados (mediante a colocação de bandejas de massa e área conhecidas, na pista onde estiver sendo feito o espalhamento). Mínimo 1 ensaio a cada 800 m</w:t>
      </w:r>
      <w:r w:rsidRPr="005A61C1">
        <w:rPr>
          <w:sz w:val="24"/>
          <w:szCs w:val="24"/>
          <w:vertAlign w:val="superscript"/>
          <w:lang w:eastAsia="pt-BR"/>
        </w:rPr>
        <w:t>2</w:t>
      </w:r>
      <w:r w:rsidRPr="005A61C1">
        <w:rPr>
          <w:sz w:val="24"/>
          <w:szCs w:val="24"/>
          <w:lang w:eastAsia="pt-BR"/>
        </w:rPr>
        <w:t xml:space="preserve"> de pista (Repetir o ensaio para cada camada).</w:t>
      </w:r>
    </w:p>
    <w:p w14:paraId="1BA4D053" w14:textId="77777777" w:rsidR="005A61C1" w:rsidRPr="005A61C1" w:rsidRDefault="005A61C1" w:rsidP="005A61C1">
      <w:pPr>
        <w:suppressAutoHyphens w:val="0"/>
        <w:ind w:left="708"/>
        <w:jc w:val="both"/>
        <w:rPr>
          <w:sz w:val="24"/>
          <w:szCs w:val="24"/>
          <w:lang w:eastAsia="pt-BR"/>
        </w:rPr>
      </w:pPr>
    </w:p>
    <w:p w14:paraId="1CD8BEB8" w14:textId="77777777" w:rsidR="005A61C1" w:rsidRPr="005A61C1" w:rsidRDefault="005A61C1" w:rsidP="005A61C1">
      <w:pPr>
        <w:suppressAutoHyphens w:val="0"/>
        <w:ind w:left="708"/>
        <w:jc w:val="both"/>
        <w:rPr>
          <w:sz w:val="24"/>
          <w:szCs w:val="24"/>
          <w:lang w:eastAsia="pt-BR"/>
        </w:rPr>
      </w:pPr>
    </w:p>
    <w:p w14:paraId="42196605" w14:textId="77777777" w:rsidR="005A61C1" w:rsidRPr="005A61C1" w:rsidRDefault="005A61C1" w:rsidP="005A61C1">
      <w:pPr>
        <w:numPr>
          <w:ilvl w:val="0"/>
          <w:numId w:val="22"/>
        </w:numPr>
        <w:suppressAutoHyphens w:val="0"/>
        <w:jc w:val="both"/>
        <w:rPr>
          <w:sz w:val="24"/>
          <w:szCs w:val="24"/>
          <w:lang w:eastAsia="pt-BR"/>
        </w:rPr>
      </w:pPr>
      <w:r w:rsidRPr="005A61C1">
        <w:rPr>
          <w:sz w:val="24"/>
          <w:szCs w:val="24"/>
          <w:lang w:eastAsia="pt-BR"/>
        </w:rPr>
        <w:t>Revestimento em CBUQ / PMF</w:t>
      </w:r>
    </w:p>
    <w:p w14:paraId="636BAB1A" w14:textId="77777777" w:rsidR="005A61C1" w:rsidRPr="005A61C1" w:rsidRDefault="005A61C1" w:rsidP="005A61C1">
      <w:pPr>
        <w:suppressAutoHyphens w:val="0"/>
        <w:ind w:left="720"/>
        <w:jc w:val="both"/>
        <w:rPr>
          <w:sz w:val="24"/>
          <w:szCs w:val="24"/>
          <w:lang w:eastAsia="pt-BR"/>
        </w:rPr>
      </w:pPr>
    </w:p>
    <w:p w14:paraId="348FE3C1" w14:textId="77777777" w:rsidR="005A61C1" w:rsidRPr="005A61C1" w:rsidRDefault="005A61C1" w:rsidP="005A61C1">
      <w:pPr>
        <w:suppressAutoHyphens w:val="0"/>
        <w:ind w:left="708"/>
        <w:jc w:val="both"/>
        <w:rPr>
          <w:sz w:val="24"/>
          <w:szCs w:val="24"/>
          <w:lang w:eastAsia="pt-BR"/>
        </w:rPr>
      </w:pPr>
      <w:r w:rsidRPr="005A61C1">
        <w:rPr>
          <w:sz w:val="24"/>
          <w:szCs w:val="24"/>
          <w:lang w:eastAsia="pt-BR"/>
        </w:rPr>
        <w:t>- Pintura de Ligação/Cura: Taxa de Ligante Asfáltico (mediante a colocação de bandejas de massa e área conhecidas na pista onde está sendo feita a aplicação). Mínimo 1 ensaio a cada 800 m</w:t>
      </w:r>
      <w:r w:rsidRPr="005A61C1">
        <w:rPr>
          <w:sz w:val="24"/>
          <w:szCs w:val="24"/>
          <w:vertAlign w:val="superscript"/>
          <w:lang w:eastAsia="pt-BR"/>
        </w:rPr>
        <w:t>2</w:t>
      </w:r>
      <w:r w:rsidRPr="005A61C1">
        <w:rPr>
          <w:sz w:val="24"/>
          <w:szCs w:val="24"/>
          <w:lang w:eastAsia="pt-BR"/>
        </w:rPr>
        <w:t xml:space="preserve"> de pista.</w:t>
      </w:r>
    </w:p>
    <w:p w14:paraId="0F213EC1" w14:textId="77777777" w:rsidR="005A61C1" w:rsidRPr="005A61C1" w:rsidRDefault="005A61C1" w:rsidP="005A61C1">
      <w:pPr>
        <w:suppressAutoHyphens w:val="0"/>
        <w:ind w:left="709"/>
        <w:jc w:val="both"/>
        <w:rPr>
          <w:sz w:val="24"/>
          <w:szCs w:val="24"/>
          <w:lang w:eastAsia="pt-BR"/>
        </w:rPr>
      </w:pPr>
    </w:p>
    <w:p w14:paraId="09712B36"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 Determinação da espessura do revestimento com a extração de corpos de prova com a utilização de sonda rotativa (medir a altura do corpo-de-prova com paquímetro, em quatro posições equidistantes, e adotar como altura o valor da média aritmética das quatro leituras) - mínimo 1 ensaio a cada 700 m</w:t>
      </w:r>
      <w:r w:rsidRPr="005A61C1">
        <w:rPr>
          <w:sz w:val="24"/>
          <w:szCs w:val="24"/>
          <w:vertAlign w:val="superscript"/>
          <w:lang w:eastAsia="pt-BR"/>
        </w:rPr>
        <w:t>2</w:t>
      </w:r>
      <w:r w:rsidRPr="005A61C1">
        <w:rPr>
          <w:sz w:val="24"/>
          <w:szCs w:val="24"/>
          <w:lang w:eastAsia="pt-BR"/>
        </w:rPr>
        <w:t xml:space="preserve"> de pista;</w:t>
      </w:r>
    </w:p>
    <w:p w14:paraId="559379D4" w14:textId="77777777" w:rsidR="005A61C1" w:rsidRPr="005A61C1" w:rsidRDefault="005A61C1" w:rsidP="005A61C1">
      <w:pPr>
        <w:suppressAutoHyphens w:val="0"/>
        <w:ind w:left="709"/>
        <w:jc w:val="both"/>
        <w:rPr>
          <w:sz w:val="24"/>
          <w:szCs w:val="24"/>
          <w:lang w:eastAsia="pt-BR"/>
        </w:rPr>
      </w:pPr>
    </w:p>
    <w:p w14:paraId="15B5913C"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 Percentagem de Betume – Norma DNER-ME 053/94 – mínimo 1 ensaio a cada 700 m</w:t>
      </w:r>
      <w:r w:rsidRPr="005A61C1">
        <w:rPr>
          <w:sz w:val="24"/>
          <w:szCs w:val="24"/>
          <w:vertAlign w:val="superscript"/>
          <w:lang w:eastAsia="pt-BR"/>
        </w:rPr>
        <w:t>2</w:t>
      </w:r>
      <w:r w:rsidRPr="005A61C1">
        <w:rPr>
          <w:sz w:val="24"/>
          <w:szCs w:val="24"/>
          <w:lang w:eastAsia="pt-BR"/>
        </w:rPr>
        <w:t xml:space="preserve"> de pista;</w:t>
      </w:r>
    </w:p>
    <w:p w14:paraId="71916EC1" w14:textId="77777777" w:rsidR="005A61C1" w:rsidRPr="005A61C1" w:rsidRDefault="005A61C1" w:rsidP="005A61C1">
      <w:pPr>
        <w:suppressAutoHyphens w:val="0"/>
        <w:ind w:left="709"/>
        <w:jc w:val="both"/>
        <w:rPr>
          <w:sz w:val="24"/>
          <w:szCs w:val="24"/>
          <w:lang w:eastAsia="pt-BR"/>
        </w:rPr>
      </w:pPr>
    </w:p>
    <w:p w14:paraId="7352D8A6"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 Determinação da Densidade Aparente – Norma DNER-ME 117/94 – mínimo 1 ensaio a cada 700 m</w:t>
      </w:r>
      <w:r w:rsidRPr="005A61C1">
        <w:rPr>
          <w:sz w:val="24"/>
          <w:szCs w:val="24"/>
          <w:vertAlign w:val="superscript"/>
          <w:lang w:eastAsia="pt-BR"/>
        </w:rPr>
        <w:t>2</w:t>
      </w:r>
      <w:r w:rsidRPr="005A61C1">
        <w:rPr>
          <w:sz w:val="24"/>
          <w:szCs w:val="24"/>
          <w:lang w:eastAsia="pt-BR"/>
        </w:rPr>
        <w:t xml:space="preserve"> de pista;</w:t>
      </w:r>
    </w:p>
    <w:p w14:paraId="4C4E3FEE" w14:textId="77777777" w:rsidR="005A61C1" w:rsidRPr="005A61C1" w:rsidRDefault="005A61C1" w:rsidP="005A61C1">
      <w:pPr>
        <w:suppressAutoHyphens w:val="0"/>
        <w:ind w:left="709"/>
        <w:jc w:val="both"/>
        <w:rPr>
          <w:sz w:val="24"/>
          <w:szCs w:val="24"/>
          <w:lang w:eastAsia="pt-BR"/>
        </w:rPr>
      </w:pPr>
    </w:p>
    <w:p w14:paraId="70F76F64"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 Grau de Compactação (razão entre a densidade aparente da massa asfáltica compactada na pista e a densidade máxima indicada em laboratório para a mistura – ensaio Marshall) –mínimo 1 ensaio a cada 700 m</w:t>
      </w:r>
      <w:r w:rsidRPr="005A61C1">
        <w:rPr>
          <w:sz w:val="24"/>
          <w:szCs w:val="24"/>
          <w:vertAlign w:val="superscript"/>
          <w:lang w:eastAsia="pt-BR"/>
        </w:rPr>
        <w:t>2</w:t>
      </w:r>
      <w:r w:rsidRPr="005A61C1">
        <w:rPr>
          <w:sz w:val="24"/>
          <w:szCs w:val="24"/>
          <w:lang w:eastAsia="pt-BR"/>
        </w:rPr>
        <w:t xml:space="preserve"> de pista.</w:t>
      </w:r>
    </w:p>
    <w:p w14:paraId="5F7938AD" w14:textId="77777777" w:rsidR="005A61C1" w:rsidRPr="005A61C1" w:rsidRDefault="005A61C1" w:rsidP="005A61C1">
      <w:pPr>
        <w:suppressAutoHyphens w:val="0"/>
        <w:ind w:left="709"/>
        <w:jc w:val="both"/>
        <w:rPr>
          <w:sz w:val="24"/>
          <w:szCs w:val="24"/>
          <w:lang w:eastAsia="pt-BR"/>
        </w:rPr>
      </w:pPr>
      <w:r w:rsidRPr="005A61C1">
        <w:rPr>
          <w:sz w:val="24"/>
          <w:szCs w:val="24"/>
          <w:lang w:eastAsia="pt-BR"/>
        </w:rPr>
        <w:t>- Antes do início dos serviços deverá ser apresentada à fiscalização o projeto de massa asfáltica (traço), baseado pelo Método Marshall, de todas as misturas das camadas do revestimento asfáltico, produzidas em conformidade com as especificações do DER-PR e/ou DNIT, atendendo as condições indicadas no projeto, com as devidas adaptações inerentes a disponibilidade de materiais na região.</w:t>
      </w:r>
    </w:p>
    <w:p w14:paraId="48802DAC" w14:textId="77777777" w:rsidR="005A61C1" w:rsidRPr="005A61C1" w:rsidRDefault="005A61C1" w:rsidP="005A61C1">
      <w:pPr>
        <w:suppressAutoHyphens w:val="0"/>
        <w:ind w:left="709"/>
        <w:jc w:val="both"/>
        <w:rPr>
          <w:sz w:val="24"/>
          <w:szCs w:val="24"/>
          <w:lang w:eastAsia="pt-BR"/>
        </w:rPr>
      </w:pPr>
    </w:p>
    <w:p w14:paraId="7864FDBE" w14:textId="77777777" w:rsidR="005A61C1" w:rsidRPr="005A61C1" w:rsidRDefault="005A61C1" w:rsidP="005A61C1">
      <w:pPr>
        <w:suppressAutoHyphens w:val="0"/>
        <w:ind w:left="708"/>
        <w:jc w:val="both"/>
        <w:rPr>
          <w:sz w:val="24"/>
          <w:szCs w:val="24"/>
          <w:lang w:eastAsia="pt-BR"/>
        </w:rPr>
      </w:pPr>
      <w:r w:rsidRPr="005A61C1">
        <w:rPr>
          <w:sz w:val="24"/>
          <w:szCs w:val="24"/>
          <w:lang w:eastAsia="pt-BR"/>
        </w:rPr>
        <w:t>- Durante a execução da obra, todos os consumos de materiais das misturas serão reavaliados através de ensaios. Os serviços somente serão aceitos e medidos se forem executados dentro da margem de tolerância, conforme especificações do DER-PR e/ou DNIT.</w:t>
      </w:r>
    </w:p>
    <w:p w14:paraId="55674F31" w14:textId="77777777" w:rsidR="005A61C1" w:rsidRPr="005A61C1" w:rsidRDefault="005A61C1" w:rsidP="005A61C1">
      <w:pPr>
        <w:suppressAutoHyphens w:val="0"/>
        <w:jc w:val="both"/>
        <w:rPr>
          <w:sz w:val="24"/>
          <w:szCs w:val="24"/>
          <w:lang w:eastAsia="pt-BR"/>
        </w:rPr>
      </w:pPr>
    </w:p>
    <w:p w14:paraId="7755FDAA" w14:textId="77777777" w:rsidR="005A61C1" w:rsidRPr="005A61C1" w:rsidRDefault="005A61C1" w:rsidP="005A61C1">
      <w:pPr>
        <w:suppressAutoHyphens w:val="0"/>
        <w:ind w:left="708"/>
        <w:jc w:val="both"/>
        <w:rPr>
          <w:sz w:val="24"/>
          <w:szCs w:val="24"/>
          <w:lang w:eastAsia="pt-BR"/>
        </w:rPr>
      </w:pPr>
      <w:r w:rsidRPr="005A61C1">
        <w:rPr>
          <w:sz w:val="24"/>
          <w:szCs w:val="24"/>
          <w:lang w:eastAsia="pt-BR"/>
        </w:rPr>
        <w:t>- Os consumos de materiais aferidos através de ensaios, quando executados a menor do que os quantitativos contratados, desde que aceitos tecnicamente pela fiscalização, serão glosados e descontados nas medições. Consumos acima dos quantitativos contratados só serão aceitos se forem previstos e aprovados pelo Município e PARANACIDADE, antes da execução.</w:t>
      </w:r>
    </w:p>
    <w:tbl>
      <w:tblPr>
        <w:tblW w:w="5695" w:type="pct"/>
        <w:tblInd w:w="-781" w:type="dxa"/>
        <w:tblCellMar>
          <w:left w:w="70" w:type="dxa"/>
          <w:right w:w="70" w:type="dxa"/>
        </w:tblCellMar>
        <w:tblLook w:val="04A0" w:firstRow="1" w:lastRow="0" w:firstColumn="1" w:lastColumn="0" w:noHBand="0" w:noVBand="1"/>
      </w:tblPr>
      <w:tblGrid>
        <w:gridCol w:w="5974"/>
        <w:gridCol w:w="2673"/>
        <w:gridCol w:w="1650"/>
      </w:tblGrid>
      <w:tr w:rsidR="00F9752E" w:rsidRPr="005D0BC5" w14:paraId="0C8FEC08" w14:textId="77777777" w:rsidTr="00886FA2">
        <w:trPr>
          <w:trHeight w:val="852"/>
        </w:trPr>
        <w:tc>
          <w:tcPr>
            <w:tcW w:w="5000" w:type="pct"/>
            <w:gridSpan w:val="3"/>
            <w:tcBorders>
              <w:top w:val="single" w:sz="12" w:space="0" w:color="auto"/>
              <w:left w:val="single" w:sz="12" w:space="0" w:color="auto"/>
              <w:bottom w:val="nil"/>
              <w:right w:val="single" w:sz="12" w:space="0" w:color="auto"/>
            </w:tcBorders>
            <w:vAlign w:val="center"/>
            <w:hideMark/>
          </w:tcPr>
          <w:bookmarkEnd w:id="98"/>
          <w:p w14:paraId="01FAC623" w14:textId="77777777" w:rsidR="00F9752E" w:rsidRPr="005D0BC5" w:rsidRDefault="00F9752E" w:rsidP="00584E41">
            <w:pPr>
              <w:autoSpaceDE w:val="0"/>
              <w:autoSpaceDN w:val="0"/>
              <w:adjustRightInd w:val="0"/>
              <w:jc w:val="center"/>
              <w:rPr>
                <w:sz w:val="24"/>
                <w:szCs w:val="24"/>
              </w:rPr>
            </w:pPr>
            <w:r w:rsidRPr="005D0BC5">
              <w:rPr>
                <w:b/>
                <w:bCs/>
                <w:sz w:val="24"/>
                <w:szCs w:val="24"/>
              </w:rPr>
              <w:lastRenderedPageBreak/>
              <w:t xml:space="preserve">PREFEITURA MUNICIPAL DE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r>
      <w:tr w:rsidR="00F9752E" w:rsidRPr="005D0BC5" w14:paraId="1D1180E9" w14:textId="77777777" w:rsidTr="00886FA2">
        <w:trPr>
          <w:trHeight w:val="214"/>
        </w:trPr>
        <w:tc>
          <w:tcPr>
            <w:tcW w:w="5000" w:type="pct"/>
            <w:gridSpan w:val="3"/>
            <w:tcBorders>
              <w:top w:val="single" w:sz="12" w:space="0" w:color="auto"/>
              <w:left w:val="single" w:sz="12" w:space="0" w:color="auto"/>
              <w:bottom w:val="nil"/>
              <w:right w:val="single" w:sz="12" w:space="0" w:color="auto"/>
            </w:tcBorders>
            <w:vAlign w:val="center"/>
          </w:tcPr>
          <w:p w14:paraId="085EB50C" w14:textId="77777777" w:rsidR="00F9752E" w:rsidRPr="005D0BC5" w:rsidRDefault="00F9752E" w:rsidP="00584E41">
            <w:pPr>
              <w:autoSpaceDE w:val="0"/>
              <w:autoSpaceDN w:val="0"/>
              <w:adjustRightInd w:val="0"/>
              <w:jc w:val="center"/>
              <w:rPr>
                <w:b/>
                <w:bCs/>
                <w:sz w:val="24"/>
                <w:szCs w:val="24"/>
              </w:rPr>
            </w:pPr>
            <w:r w:rsidRPr="005D0BC5">
              <w:rPr>
                <w:b/>
                <w:bCs/>
                <w:sz w:val="24"/>
                <w:szCs w:val="24"/>
              </w:rPr>
              <w:t>Declaração de Realização de Ensaios Tecnológicos</w:t>
            </w:r>
          </w:p>
          <w:p w14:paraId="34543211" w14:textId="77777777" w:rsidR="00F9752E" w:rsidRPr="005D0BC5" w:rsidRDefault="00F9752E" w:rsidP="00584E41">
            <w:pPr>
              <w:autoSpaceDE w:val="0"/>
              <w:autoSpaceDN w:val="0"/>
              <w:adjustRightInd w:val="0"/>
              <w:jc w:val="center"/>
              <w:rPr>
                <w:b/>
                <w:bCs/>
                <w:sz w:val="24"/>
                <w:szCs w:val="24"/>
              </w:rPr>
            </w:pPr>
          </w:p>
        </w:tc>
      </w:tr>
      <w:tr w:rsidR="00F9752E" w:rsidRPr="005D0BC5" w14:paraId="07186838" w14:textId="77777777" w:rsidTr="00886FA2">
        <w:trPr>
          <w:trHeight w:val="937"/>
        </w:trPr>
        <w:tc>
          <w:tcPr>
            <w:tcW w:w="5000" w:type="pct"/>
            <w:gridSpan w:val="3"/>
            <w:tcBorders>
              <w:top w:val="nil"/>
              <w:left w:val="single" w:sz="12" w:space="0" w:color="auto"/>
              <w:bottom w:val="nil"/>
              <w:right w:val="single" w:sz="12" w:space="0" w:color="auto"/>
            </w:tcBorders>
            <w:hideMark/>
          </w:tcPr>
          <w:p w14:paraId="438B2936" w14:textId="77777777" w:rsidR="00F9752E" w:rsidRPr="005D0BC5" w:rsidRDefault="00F9752E" w:rsidP="00584E41">
            <w:pPr>
              <w:autoSpaceDE w:val="0"/>
              <w:autoSpaceDN w:val="0"/>
              <w:adjustRightInd w:val="0"/>
              <w:rPr>
                <w:sz w:val="24"/>
                <w:szCs w:val="24"/>
              </w:rPr>
            </w:pPr>
            <w:r w:rsidRPr="005D0BC5">
              <w:rPr>
                <w:sz w:val="24"/>
                <w:szCs w:val="24"/>
              </w:rPr>
              <w:t xml:space="preserve">Programa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CB8C9CB" w14:textId="77777777" w:rsidR="00F9752E" w:rsidRPr="005D0BC5" w:rsidRDefault="00F9752E" w:rsidP="00584E41">
            <w:pPr>
              <w:autoSpaceDE w:val="0"/>
              <w:autoSpaceDN w:val="0"/>
              <w:adjustRightInd w:val="0"/>
              <w:rPr>
                <w:sz w:val="24"/>
                <w:szCs w:val="24"/>
              </w:rPr>
            </w:pPr>
            <w:r w:rsidRPr="005D0BC5">
              <w:rPr>
                <w:sz w:val="24"/>
                <w:szCs w:val="24"/>
              </w:rPr>
              <w:t xml:space="preserve">SAM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Lote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Medição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68224E08" w14:textId="77777777" w:rsidR="00F9752E" w:rsidRPr="005D0BC5" w:rsidRDefault="00F9752E" w:rsidP="00584E41">
            <w:pPr>
              <w:autoSpaceDE w:val="0"/>
              <w:autoSpaceDN w:val="0"/>
              <w:adjustRightInd w:val="0"/>
              <w:rPr>
                <w:sz w:val="24"/>
                <w:szCs w:val="24"/>
              </w:rPr>
            </w:pPr>
            <w:r w:rsidRPr="005D0BC5">
              <w:rPr>
                <w:sz w:val="24"/>
                <w:szCs w:val="24"/>
              </w:rPr>
              <w:t xml:space="preserve">SIT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r>
      <w:tr w:rsidR="00F9752E" w:rsidRPr="005D0BC5" w14:paraId="3E352F92" w14:textId="77777777" w:rsidTr="00886FA2">
        <w:trPr>
          <w:trHeight w:val="670"/>
        </w:trPr>
        <w:tc>
          <w:tcPr>
            <w:tcW w:w="5000" w:type="pct"/>
            <w:gridSpan w:val="3"/>
            <w:tcBorders>
              <w:top w:val="nil"/>
              <w:left w:val="single" w:sz="12" w:space="0" w:color="auto"/>
              <w:bottom w:val="nil"/>
              <w:right w:val="single" w:sz="12" w:space="0" w:color="auto"/>
            </w:tcBorders>
          </w:tcPr>
          <w:p w14:paraId="4E62E19E" w14:textId="77777777" w:rsidR="00F9752E" w:rsidRPr="005D0BC5" w:rsidRDefault="00F9752E" w:rsidP="00584E41">
            <w:pPr>
              <w:autoSpaceDE w:val="0"/>
              <w:autoSpaceDN w:val="0"/>
              <w:adjustRightInd w:val="0"/>
              <w:rPr>
                <w:sz w:val="24"/>
                <w:szCs w:val="24"/>
              </w:rPr>
            </w:pPr>
            <w:r w:rsidRPr="005D0BC5">
              <w:rPr>
                <w:sz w:val="24"/>
                <w:szCs w:val="24"/>
              </w:rPr>
              <w:t xml:space="preserve">Empresa Contratada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27649DB" w14:textId="77777777" w:rsidR="00F9752E" w:rsidRPr="005D0BC5" w:rsidRDefault="00F9752E" w:rsidP="00584E41">
            <w:pPr>
              <w:autoSpaceDE w:val="0"/>
              <w:autoSpaceDN w:val="0"/>
              <w:adjustRightInd w:val="0"/>
              <w:rPr>
                <w:sz w:val="24"/>
                <w:szCs w:val="24"/>
              </w:rPr>
            </w:pPr>
            <w:r w:rsidRPr="005D0BC5">
              <w:rPr>
                <w:sz w:val="24"/>
                <w:szCs w:val="24"/>
              </w:rPr>
              <w:t xml:space="preserve">CNPJ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Nº Contrato Empreitada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EFC4022" w14:textId="77777777" w:rsidR="00F9752E" w:rsidRPr="005D0BC5" w:rsidRDefault="00F9752E" w:rsidP="00584E41">
            <w:pPr>
              <w:autoSpaceDE w:val="0"/>
              <w:autoSpaceDN w:val="0"/>
              <w:adjustRightInd w:val="0"/>
              <w:rPr>
                <w:sz w:val="24"/>
                <w:szCs w:val="24"/>
              </w:rPr>
            </w:pPr>
          </w:p>
        </w:tc>
      </w:tr>
      <w:tr w:rsidR="00F9752E" w:rsidRPr="005D0BC5" w14:paraId="72B2F9F6" w14:textId="77777777" w:rsidTr="00886FA2">
        <w:trPr>
          <w:trHeight w:val="681"/>
        </w:trPr>
        <w:tc>
          <w:tcPr>
            <w:tcW w:w="5000" w:type="pct"/>
            <w:gridSpan w:val="3"/>
            <w:tcBorders>
              <w:top w:val="nil"/>
              <w:left w:val="single" w:sz="12" w:space="0" w:color="auto"/>
              <w:bottom w:val="single" w:sz="6" w:space="0" w:color="auto"/>
              <w:right w:val="single" w:sz="12" w:space="0" w:color="auto"/>
            </w:tcBorders>
          </w:tcPr>
          <w:p w14:paraId="196EB800" w14:textId="77777777" w:rsidR="00F9752E" w:rsidRPr="005D0BC5" w:rsidRDefault="00F9752E" w:rsidP="00584E41">
            <w:pPr>
              <w:autoSpaceDE w:val="0"/>
              <w:autoSpaceDN w:val="0"/>
              <w:adjustRightInd w:val="0"/>
              <w:rPr>
                <w:sz w:val="24"/>
                <w:szCs w:val="24"/>
              </w:rPr>
            </w:pPr>
            <w:r w:rsidRPr="005D0BC5">
              <w:rPr>
                <w:sz w:val="24"/>
                <w:szCs w:val="24"/>
              </w:rPr>
              <w:t xml:space="preserve">Valor do Contrato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795A82C" w14:textId="77777777" w:rsidR="00F9752E" w:rsidRPr="005D0BC5" w:rsidRDefault="00F9752E" w:rsidP="00584E41">
            <w:pPr>
              <w:autoSpaceDE w:val="0"/>
              <w:autoSpaceDN w:val="0"/>
              <w:adjustRightInd w:val="0"/>
              <w:rPr>
                <w:sz w:val="24"/>
                <w:szCs w:val="24"/>
              </w:rPr>
            </w:pPr>
            <w:r w:rsidRPr="005D0BC5">
              <w:rPr>
                <w:sz w:val="24"/>
                <w:szCs w:val="24"/>
              </w:rPr>
              <w:t xml:space="preserve">Valor Medido Acumulado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53618776" w14:textId="77777777" w:rsidR="00F9752E" w:rsidRPr="005D0BC5" w:rsidRDefault="00F9752E" w:rsidP="00584E41">
            <w:pPr>
              <w:autoSpaceDE w:val="0"/>
              <w:autoSpaceDN w:val="0"/>
              <w:adjustRightInd w:val="0"/>
              <w:rPr>
                <w:b/>
                <w:sz w:val="24"/>
                <w:szCs w:val="24"/>
              </w:rPr>
            </w:pPr>
            <w:r w:rsidRPr="005D0BC5">
              <w:rPr>
                <w:sz w:val="24"/>
                <w:szCs w:val="24"/>
              </w:rPr>
              <w:t xml:space="preserve">Percentual Executado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5F968DC9" w14:textId="77777777" w:rsidR="00F9752E" w:rsidRPr="005D0BC5" w:rsidRDefault="00F9752E" w:rsidP="00584E41">
            <w:pPr>
              <w:autoSpaceDE w:val="0"/>
              <w:autoSpaceDN w:val="0"/>
              <w:adjustRightInd w:val="0"/>
              <w:rPr>
                <w:b/>
                <w:sz w:val="24"/>
                <w:szCs w:val="24"/>
              </w:rPr>
            </w:pPr>
          </w:p>
          <w:p w14:paraId="2DCA42A5" w14:textId="77777777" w:rsidR="00F9752E" w:rsidRPr="005D0BC5" w:rsidRDefault="00F9752E" w:rsidP="00584E41">
            <w:pPr>
              <w:autoSpaceDE w:val="0"/>
              <w:autoSpaceDN w:val="0"/>
              <w:adjustRightInd w:val="0"/>
              <w:rPr>
                <w:sz w:val="24"/>
                <w:szCs w:val="24"/>
              </w:rPr>
            </w:pPr>
            <w:r w:rsidRPr="005D0BC5">
              <w:rPr>
                <w:sz w:val="24"/>
                <w:szCs w:val="24"/>
              </w:rPr>
              <w:t xml:space="preserve">Nº da ART específica dos laudos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Data de recolhimento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36B79A0" w14:textId="77777777" w:rsidR="00F9752E" w:rsidRPr="005D0BC5" w:rsidRDefault="00F9752E" w:rsidP="00584E41">
            <w:pPr>
              <w:autoSpaceDE w:val="0"/>
              <w:autoSpaceDN w:val="0"/>
              <w:adjustRightInd w:val="0"/>
              <w:rPr>
                <w:sz w:val="24"/>
                <w:szCs w:val="24"/>
              </w:rPr>
            </w:pPr>
            <w:r w:rsidRPr="005D0BC5">
              <w:rPr>
                <w:sz w:val="24"/>
                <w:szCs w:val="24"/>
              </w:rPr>
              <w:t xml:space="preserve">Profissional responsável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0D25C61F" w14:textId="77777777" w:rsidR="00F9752E" w:rsidRPr="005D0BC5" w:rsidRDefault="00F9752E" w:rsidP="00584E41">
            <w:pPr>
              <w:autoSpaceDE w:val="0"/>
              <w:autoSpaceDN w:val="0"/>
              <w:adjustRightInd w:val="0"/>
              <w:rPr>
                <w:sz w:val="24"/>
                <w:szCs w:val="24"/>
              </w:rPr>
            </w:pPr>
            <w:r w:rsidRPr="005D0BC5">
              <w:rPr>
                <w:sz w:val="24"/>
                <w:szCs w:val="24"/>
              </w:rPr>
              <w:t xml:space="preserve">CREA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7D2E4250" w14:textId="77777777" w:rsidR="00F9752E" w:rsidRPr="005D0BC5" w:rsidRDefault="00F9752E" w:rsidP="00584E41">
            <w:pPr>
              <w:autoSpaceDE w:val="0"/>
              <w:autoSpaceDN w:val="0"/>
              <w:adjustRightInd w:val="0"/>
              <w:rPr>
                <w:sz w:val="24"/>
                <w:szCs w:val="24"/>
              </w:rPr>
            </w:pPr>
          </w:p>
        </w:tc>
      </w:tr>
      <w:tr w:rsidR="00F9752E" w:rsidRPr="005D0BC5" w14:paraId="07275F2A" w14:textId="77777777" w:rsidTr="00886FA2">
        <w:trPr>
          <w:trHeight w:val="19"/>
        </w:trPr>
        <w:tc>
          <w:tcPr>
            <w:tcW w:w="2901" w:type="pct"/>
            <w:tcBorders>
              <w:top w:val="single" w:sz="6" w:space="0" w:color="auto"/>
              <w:left w:val="single" w:sz="12" w:space="0" w:color="auto"/>
              <w:bottom w:val="nil"/>
              <w:right w:val="nil"/>
            </w:tcBorders>
            <w:vAlign w:val="center"/>
          </w:tcPr>
          <w:p w14:paraId="572C38CB" w14:textId="77777777" w:rsidR="00F9752E" w:rsidRPr="005D0BC5" w:rsidRDefault="00F9752E" w:rsidP="00584E41">
            <w:pPr>
              <w:autoSpaceDE w:val="0"/>
              <w:autoSpaceDN w:val="0"/>
              <w:adjustRightInd w:val="0"/>
              <w:rPr>
                <w:sz w:val="24"/>
                <w:szCs w:val="24"/>
              </w:rPr>
            </w:pPr>
            <w:r w:rsidRPr="005D0BC5">
              <w:rPr>
                <w:sz w:val="24"/>
                <w:szCs w:val="24"/>
              </w:rPr>
              <w:t>Serviços:</w:t>
            </w:r>
          </w:p>
          <w:p w14:paraId="568BA946" w14:textId="77777777" w:rsidR="00F9752E" w:rsidRPr="005D0BC5" w:rsidRDefault="00F9752E" w:rsidP="00584E41">
            <w:pPr>
              <w:autoSpaceDE w:val="0"/>
              <w:autoSpaceDN w:val="0"/>
              <w:adjustRightInd w:val="0"/>
              <w:rPr>
                <w:sz w:val="24"/>
                <w:szCs w:val="24"/>
              </w:rPr>
            </w:pPr>
          </w:p>
        </w:tc>
        <w:tc>
          <w:tcPr>
            <w:tcW w:w="1298" w:type="pct"/>
            <w:tcBorders>
              <w:top w:val="single" w:sz="6" w:space="0" w:color="auto"/>
              <w:left w:val="nil"/>
              <w:bottom w:val="nil"/>
              <w:right w:val="nil"/>
            </w:tcBorders>
            <w:hideMark/>
          </w:tcPr>
          <w:p w14:paraId="46E9C0FD" w14:textId="77777777" w:rsidR="00F9752E" w:rsidRPr="005D0BC5" w:rsidRDefault="00F9752E" w:rsidP="00584E41">
            <w:pPr>
              <w:autoSpaceDE w:val="0"/>
              <w:autoSpaceDN w:val="0"/>
              <w:adjustRightInd w:val="0"/>
              <w:jc w:val="center"/>
              <w:rPr>
                <w:sz w:val="24"/>
                <w:szCs w:val="24"/>
              </w:rPr>
            </w:pPr>
            <w:r w:rsidRPr="005D0BC5">
              <w:rPr>
                <w:sz w:val="24"/>
                <w:szCs w:val="24"/>
              </w:rPr>
              <w:t>(%) executado</w:t>
            </w:r>
          </w:p>
        </w:tc>
        <w:tc>
          <w:tcPr>
            <w:tcW w:w="801" w:type="pct"/>
            <w:vMerge w:val="restart"/>
            <w:tcBorders>
              <w:top w:val="single" w:sz="6" w:space="0" w:color="auto"/>
              <w:left w:val="nil"/>
              <w:bottom w:val="nil"/>
              <w:right w:val="single" w:sz="12" w:space="0" w:color="auto"/>
            </w:tcBorders>
          </w:tcPr>
          <w:p w14:paraId="109D8C98" w14:textId="77777777" w:rsidR="00F9752E" w:rsidRPr="005D0BC5" w:rsidRDefault="00F9752E" w:rsidP="00584E41">
            <w:pPr>
              <w:autoSpaceDE w:val="0"/>
              <w:autoSpaceDN w:val="0"/>
              <w:adjustRightInd w:val="0"/>
              <w:ind w:right="-66"/>
              <w:jc w:val="right"/>
              <w:rPr>
                <w:sz w:val="24"/>
                <w:szCs w:val="24"/>
              </w:rPr>
            </w:pPr>
          </w:p>
        </w:tc>
      </w:tr>
      <w:tr w:rsidR="00F9752E" w:rsidRPr="005D0BC5" w14:paraId="1792C4B8" w14:textId="77777777" w:rsidTr="00886FA2">
        <w:trPr>
          <w:trHeight w:val="214"/>
        </w:trPr>
        <w:tc>
          <w:tcPr>
            <w:tcW w:w="2901" w:type="pct"/>
            <w:tcBorders>
              <w:top w:val="nil"/>
              <w:left w:val="single" w:sz="12" w:space="0" w:color="auto"/>
              <w:bottom w:val="nil"/>
              <w:right w:val="nil"/>
            </w:tcBorders>
            <w:hideMark/>
          </w:tcPr>
          <w:p w14:paraId="0C7A8DBA" w14:textId="77777777" w:rsidR="00F9752E" w:rsidRPr="005D0BC5" w:rsidRDefault="00F9752E" w:rsidP="00584E41">
            <w:pPr>
              <w:autoSpaceDE w:val="0"/>
              <w:autoSpaceDN w:val="0"/>
              <w:adjustRightInd w:val="0"/>
              <w:rPr>
                <w:sz w:val="24"/>
                <w:szCs w:val="24"/>
              </w:rPr>
            </w:pPr>
            <w:r w:rsidRPr="005D0BC5">
              <w:rPr>
                <w:sz w:val="24"/>
                <w:szCs w:val="24"/>
              </w:rPr>
              <w:t>Terraplanagem:</w:t>
            </w:r>
          </w:p>
        </w:tc>
        <w:tc>
          <w:tcPr>
            <w:tcW w:w="1298" w:type="pct"/>
            <w:hideMark/>
          </w:tcPr>
          <w:p w14:paraId="549BC647"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771263FC" w14:textId="77777777" w:rsidR="00F9752E" w:rsidRPr="005D0BC5" w:rsidRDefault="00F9752E" w:rsidP="00584E41">
            <w:pPr>
              <w:rPr>
                <w:sz w:val="24"/>
                <w:szCs w:val="24"/>
              </w:rPr>
            </w:pPr>
          </w:p>
        </w:tc>
      </w:tr>
      <w:tr w:rsidR="00F9752E" w:rsidRPr="005D0BC5" w14:paraId="11D7A945" w14:textId="77777777" w:rsidTr="00886FA2">
        <w:trPr>
          <w:trHeight w:val="214"/>
        </w:trPr>
        <w:tc>
          <w:tcPr>
            <w:tcW w:w="2901" w:type="pct"/>
            <w:tcBorders>
              <w:top w:val="nil"/>
              <w:left w:val="single" w:sz="12" w:space="0" w:color="auto"/>
              <w:bottom w:val="nil"/>
              <w:right w:val="nil"/>
            </w:tcBorders>
            <w:hideMark/>
          </w:tcPr>
          <w:p w14:paraId="74917838" w14:textId="77777777" w:rsidR="00F9752E" w:rsidRPr="005D0BC5" w:rsidRDefault="00F9752E" w:rsidP="00584E41">
            <w:pPr>
              <w:autoSpaceDE w:val="0"/>
              <w:autoSpaceDN w:val="0"/>
              <w:adjustRightInd w:val="0"/>
              <w:rPr>
                <w:sz w:val="24"/>
                <w:szCs w:val="24"/>
              </w:rPr>
            </w:pPr>
            <w:r w:rsidRPr="005D0BC5">
              <w:rPr>
                <w:sz w:val="24"/>
                <w:szCs w:val="24"/>
              </w:rPr>
              <w:t>Reforço do Subleito:</w:t>
            </w:r>
          </w:p>
        </w:tc>
        <w:tc>
          <w:tcPr>
            <w:tcW w:w="1298" w:type="pct"/>
            <w:hideMark/>
          </w:tcPr>
          <w:p w14:paraId="0BBDF116"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10D68C79" w14:textId="77777777" w:rsidR="00F9752E" w:rsidRPr="005D0BC5" w:rsidRDefault="00F9752E" w:rsidP="00584E41">
            <w:pPr>
              <w:rPr>
                <w:sz w:val="24"/>
                <w:szCs w:val="24"/>
              </w:rPr>
            </w:pPr>
          </w:p>
        </w:tc>
      </w:tr>
      <w:tr w:rsidR="00F9752E" w:rsidRPr="005D0BC5" w14:paraId="74B42018" w14:textId="77777777" w:rsidTr="00886FA2">
        <w:trPr>
          <w:trHeight w:val="214"/>
        </w:trPr>
        <w:tc>
          <w:tcPr>
            <w:tcW w:w="2901" w:type="pct"/>
            <w:tcBorders>
              <w:top w:val="nil"/>
              <w:left w:val="single" w:sz="12" w:space="0" w:color="auto"/>
              <w:bottom w:val="nil"/>
              <w:right w:val="nil"/>
            </w:tcBorders>
            <w:hideMark/>
          </w:tcPr>
          <w:p w14:paraId="19856F18" w14:textId="77777777" w:rsidR="00F9752E" w:rsidRPr="005D0BC5" w:rsidRDefault="00F9752E" w:rsidP="00584E41">
            <w:pPr>
              <w:autoSpaceDE w:val="0"/>
              <w:autoSpaceDN w:val="0"/>
              <w:adjustRightInd w:val="0"/>
              <w:rPr>
                <w:sz w:val="24"/>
                <w:szCs w:val="24"/>
              </w:rPr>
            </w:pPr>
            <w:r w:rsidRPr="005D0BC5">
              <w:rPr>
                <w:sz w:val="24"/>
                <w:szCs w:val="24"/>
              </w:rPr>
              <w:t>Regularização e compactação do subleito:</w:t>
            </w:r>
          </w:p>
        </w:tc>
        <w:tc>
          <w:tcPr>
            <w:tcW w:w="1298" w:type="pct"/>
            <w:hideMark/>
          </w:tcPr>
          <w:p w14:paraId="2F03B9F2"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3D0144AB" w14:textId="77777777" w:rsidR="00F9752E" w:rsidRPr="005D0BC5" w:rsidRDefault="00F9752E" w:rsidP="00584E41">
            <w:pPr>
              <w:rPr>
                <w:sz w:val="24"/>
                <w:szCs w:val="24"/>
              </w:rPr>
            </w:pPr>
          </w:p>
        </w:tc>
      </w:tr>
      <w:tr w:rsidR="00F9752E" w:rsidRPr="005D0BC5" w14:paraId="53B69529" w14:textId="77777777" w:rsidTr="00886FA2">
        <w:trPr>
          <w:trHeight w:val="214"/>
        </w:trPr>
        <w:tc>
          <w:tcPr>
            <w:tcW w:w="2901" w:type="pct"/>
            <w:tcBorders>
              <w:top w:val="nil"/>
              <w:left w:val="single" w:sz="12" w:space="0" w:color="auto"/>
              <w:bottom w:val="nil"/>
              <w:right w:val="nil"/>
            </w:tcBorders>
            <w:hideMark/>
          </w:tcPr>
          <w:p w14:paraId="3D403FF7" w14:textId="77777777" w:rsidR="00F9752E" w:rsidRPr="005D0BC5" w:rsidRDefault="00F9752E" w:rsidP="00584E41">
            <w:pPr>
              <w:autoSpaceDE w:val="0"/>
              <w:autoSpaceDN w:val="0"/>
              <w:adjustRightInd w:val="0"/>
              <w:rPr>
                <w:sz w:val="24"/>
                <w:szCs w:val="24"/>
              </w:rPr>
            </w:pPr>
            <w:r w:rsidRPr="005D0BC5">
              <w:rPr>
                <w:sz w:val="24"/>
                <w:szCs w:val="24"/>
              </w:rPr>
              <w:t>Sub-base:</w:t>
            </w:r>
          </w:p>
        </w:tc>
        <w:tc>
          <w:tcPr>
            <w:tcW w:w="1298" w:type="pct"/>
            <w:hideMark/>
          </w:tcPr>
          <w:p w14:paraId="64E2BB53"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69393BC3" w14:textId="77777777" w:rsidR="00F9752E" w:rsidRPr="005D0BC5" w:rsidRDefault="00F9752E" w:rsidP="00584E41">
            <w:pPr>
              <w:rPr>
                <w:sz w:val="24"/>
                <w:szCs w:val="24"/>
              </w:rPr>
            </w:pPr>
          </w:p>
        </w:tc>
      </w:tr>
      <w:tr w:rsidR="00F9752E" w:rsidRPr="005D0BC5" w14:paraId="7E9BEBB0" w14:textId="77777777" w:rsidTr="00886FA2">
        <w:trPr>
          <w:trHeight w:val="214"/>
        </w:trPr>
        <w:tc>
          <w:tcPr>
            <w:tcW w:w="2901" w:type="pct"/>
            <w:tcBorders>
              <w:top w:val="nil"/>
              <w:left w:val="single" w:sz="12" w:space="0" w:color="auto"/>
              <w:bottom w:val="nil"/>
              <w:right w:val="nil"/>
            </w:tcBorders>
            <w:hideMark/>
          </w:tcPr>
          <w:p w14:paraId="1E852043" w14:textId="77777777" w:rsidR="00F9752E" w:rsidRPr="005D0BC5" w:rsidRDefault="00F9752E" w:rsidP="00584E41">
            <w:pPr>
              <w:autoSpaceDE w:val="0"/>
              <w:autoSpaceDN w:val="0"/>
              <w:adjustRightInd w:val="0"/>
              <w:rPr>
                <w:sz w:val="24"/>
                <w:szCs w:val="24"/>
              </w:rPr>
            </w:pPr>
            <w:r w:rsidRPr="005D0BC5">
              <w:rPr>
                <w:sz w:val="24"/>
                <w:szCs w:val="24"/>
              </w:rPr>
              <w:t>Base:</w:t>
            </w:r>
          </w:p>
        </w:tc>
        <w:tc>
          <w:tcPr>
            <w:tcW w:w="1298" w:type="pct"/>
            <w:hideMark/>
          </w:tcPr>
          <w:p w14:paraId="74336010"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71F928B7" w14:textId="77777777" w:rsidR="00F9752E" w:rsidRPr="005D0BC5" w:rsidRDefault="00F9752E" w:rsidP="00584E41">
            <w:pPr>
              <w:rPr>
                <w:sz w:val="24"/>
                <w:szCs w:val="24"/>
              </w:rPr>
            </w:pPr>
          </w:p>
        </w:tc>
      </w:tr>
      <w:tr w:rsidR="00F9752E" w:rsidRPr="005D0BC5" w14:paraId="68A74061" w14:textId="77777777" w:rsidTr="00886FA2">
        <w:trPr>
          <w:trHeight w:val="214"/>
        </w:trPr>
        <w:tc>
          <w:tcPr>
            <w:tcW w:w="2901" w:type="pct"/>
            <w:tcBorders>
              <w:top w:val="nil"/>
              <w:left w:val="single" w:sz="12" w:space="0" w:color="auto"/>
              <w:bottom w:val="nil"/>
              <w:right w:val="nil"/>
            </w:tcBorders>
            <w:hideMark/>
          </w:tcPr>
          <w:p w14:paraId="3EADBED7" w14:textId="77777777" w:rsidR="00F9752E" w:rsidRPr="005D0BC5" w:rsidRDefault="00F9752E" w:rsidP="00584E41">
            <w:pPr>
              <w:autoSpaceDE w:val="0"/>
              <w:autoSpaceDN w:val="0"/>
              <w:adjustRightInd w:val="0"/>
              <w:rPr>
                <w:sz w:val="24"/>
                <w:szCs w:val="24"/>
              </w:rPr>
            </w:pPr>
            <w:r w:rsidRPr="005D0BC5">
              <w:rPr>
                <w:sz w:val="24"/>
                <w:szCs w:val="24"/>
              </w:rPr>
              <w:t>Revestimento:</w:t>
            </w:r>
          </w:p>
        </w:tc>
        <w:tc>
          <w:tcPr>
            <w:tcW w:w="1298" w:type="pct"/>
            <w:hideMark/>
          </w:tcPr>
          <w:p w14:paraId="2A7F1A58"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69226C72" w14:textId="77777777" w:rsidR="00F9752E" w:rsidRPr="005D0BC5" w:rsidRDefault="00F9752E" w:rsidP="00584E41">
            <w:pPr>
              <w:rPr>
                <w:sz w:val="24"/>
                <w:szCs w:val="24"/>
              </w:rPr>
            </w:pPr>
          </w:p>
        </w:tc>
      </w:tr>
      <w:tr w:rsidR="00F9752E" w:rsidRPr="005D0BC5" w14:paraId="4105E3C4" w14:textId="77777777" w:rsidTr="00886FA2">
        <w:trPr>
          <w:trHeight w:val="224"/>
        </w:trPr>
        <w:tc>
          <w:tcPr>
            <w:tcW w:w="2901" w:type="pct"/>
            <w:tcBorders>
              <w:top w:val="nil"/>
              <w:left w:val="single" w:sz="12" w:space="0" w:color="auto"/>
              <w:bottom w:val="nil"/>
              <w:right w:val="nil"/>
            </w:tcBorders>
          </w:tcPr>
          <w:p w14:paraId="735DC9D0" w14:textId="77777777" w:rsidR="00F9752E" w:rsidRPr="005D0BC5" w:rsidRDefault="00F9752E" w:rsidP="00584E41">
            <w:pPr>
              <w:autoSpaceDE w:val="0"/>
              <w:autoSpaceDN w:val="0"/>
              <w:adjustRightInd w:val="0"/>
              <w:jc w:val="center"/>
              <w:rPr>
                <w:sz w:val="24"/>
                <w:szCs w:val="24"/>
              </w:rPr>
            </w:pPr>
          </w:p>
        </w:tc>
        <w:tc>
          <w:tcPr>
            <w:tcW w:w="1298" w:type="pct"/>
          </w:tcPr>
          <w:p w14:paraId="70142513" w14:textId="77777777" w:rsidR="00F9752E" w:rsidRPr="005D0BC5" w:rsidRDefault="00F9752E" w:rsidP="00584E41">
            <w:pPr>
              <w:autoSpaceDE w:val="0"/>
              <w:autoSpaceDN w:val="0"/>
              <w:adjustRightInd w:val="0"/>
              <w:jc w:val="right"/>
              <w:rPr>
                <w:sz w:val="24"/>
                <w:szCs w:val="24"/>
              </w:rPr>
            </w:pPr>
          </w:p>
        </w:tc>
        <w:tc>
          <w:tcPr>
            <w:tcW w:w="801" w:type="pct"/>
            <w:vMerge/>
            <w:tcBorders>
              <w:top w:val="single" w:sz="6" w:space="0" w:color="auto"/>
              <w:left w:val="nil"/>
              <w:bottom w:val="nil"/>
              <w:right w:val="single" w:sz="12" w:space="0" w:color="auto"/>
            </w:tcBorders>
            <w:vAlign w:val="center"/>
            <w:hideMark/>
          </w:tcPr>
          <w:p w14:paraId="4FDF3520" w14:textId="77777777" w:rsidR="00F9752E" w:rsidRPr="005D0BC5" w:rsidRDefault="00F9752E" w:rsidP="00584E41">
            <w:pPr>
              <w:rPr>
                <w:sz w:val="24"/>
                <w:szCs w:val="24"/>
              </w:rPr>
            </w:pPr>
          </w:p>
        </w:tc>
      </w:tr>
      <w:tr w:rsidR="00F9752E" w:rsidRPr="005D0BC5" w14:paraId="1292638C" w14:textId="77777777" w:rsidTr="00886FA2">
        <w:trPr>
          <w:trHeight w:val="284"/>
        </w:trPr>
        <w:tc>
          <w:tcPr>
            <w:tcW w:w="5000" w:type="pct"/>
            <w:gridSpan w:val="3"/>
            <w:tcBorders>
              <w:top w:val="nil"/>
              <w:left w:val="single" w:sz="12" w:space="0" w:color="auto"/>
              <w:bottom w:val="nil"/>
              <w:right w:val="single" w:sz="12" w:space="0" w:color="auto"/>
            </w:tcBorders>
          </w:tcPr>
          <w:p w14:paraId="19FFB990" w14:textId="77777777" w:rsidR="00F9752E" w:rsidRPr="005D0BC5" w:rsidRDefault="00F9752E" w:rsidP="00584E41">
            <w:pPr>
              <w:pBdr>
                <w:top w:val="single" w:sz="4" w:space="1" w:color="auto"/>
              </w:pBdr>
              <w:autoSpaceDE w:val="0"/>
              <w:autoSpaceDN w:val="0"/>
              <w:adjustRightInd w:val="0"/>
              <w:jc w:val="both"/>
              <w:rPr>
                <w:sz w:val="24"/>
                <w:szCs w:val="24"/>
              </w:rPr>
            </w:pPr>
          </w:p>
          <w:p w14:paraId="027E773F" w14:textId="77777777" w:rsidR="00F9752E" w:rsidRPr="005D0BC5" w:rsidRDefault="00F9752E" w:rsidP="00584E41">
            <w:pPr>
              <w:pBdr>
                <w:top w:val="single" w:sz="4" w:space="1" w:color="auto"/>
              </w:pBdr>
              <w:autoSpaceDE w:val="0"/>
              <w:autoSpaceDN w:val="0"/>
              <w:adjustRightInd w:val="0"/>
              <w:jc w:val="both"/>
              <w:rPr>
                <w:sz w:val="24"/>
                <w:szCs w:val="24"/>
              </w:rPr>
            </w:pPr>
            <w:r w:rsidRPr="005D0BC5">
              <w:rPr>
                <w:sz w:val="24"/>
                <w:szCs w:val="24"/>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p>
          <w:p w14:paraId="48B16CA0" w14:textId="77777777" w:rsidR="00F9752E" w:rsidRPr="005D0BC5" w:rsidRDefault="00F9752E" w:rsidP="00584E41">
            <w:pPr>
              <w:autoSpaceDE w:val="0"/>
              <w:autoSpaceDN w:val="0"/>
              <w:adjustRightInd w:val="0"/>
              <w:jc w:val="both"/>
              <w:rPr>
                <w:sz w:val="24"/>
                <w:szCs w:val="24"/>
              </w:rPr>
            </w:pPr>
          </w:p>
          <w:p w14:paraId="59A10D91" w14:textId="77777777" w:rsidR="00F9752E" w:rsidRPr="005D0BC5" w:rsidRDefault="00F9752E" w:rsidP="00584E41">
            <w:pPr>
              <w:autoSpaceDE w:val="0"/>
              <w:autoSpaceDN w:val="0"/>
              <w:adjustRightInd w:val="0"/>
              <w:jc w:val="both"/>
              <w:rPr>
                <w:sz w:val="24"/>
                <w:szCs w:val="24"/>
              </w:rPr>
            </w:pPr>
            <w:r w:rsidRPr="005D0BC5">
              <w:rPr>
                <w:sz w:val="24"/>
                <w:szCs w:val="24"/>
              </w:rPr>
              <w:t>Declaro a veracidade desta informação prestada.</w:t>
            </w:r>
          </w:p>
        </w:tc>
      </w:tr>
      <w:tr w:rsidR="00F9752E" w:rsidRPr="005D0BC5" w14:paraId="7C47795E" w14:textId="77777777" w:rsidTr="00886FA2">
        <w:trPr>
          <w:trHeight w:val="1101"/>
        </w:trPr>
        <w:tc>
          <w:tcPr>
            <w:tcW w:w="5000" w:type="pct"/>
            <w:gridSpan w:val="3"/>
            <w:tcBorders>
              <w:top w:val="nil"/>
              <w:left w:val="single" w:sz="12" w:space="0" w:color="auto"/>
              <w:bottom w:val="nil"/>
              <w:right w:val="single" w:sz="12" w:space="0" w:color="auto"/>
            </w:tcBorders>
          </w:tcPr>
          <w:p w14:paraId="1501AC9B" w14:textId="77777777" w:rsidR="00F9752E" w:rsidRPr="005D0BC5" w:rsidRDefault="00F9752E" w:rsidP="00584E41">
            <w:pPr>
              <w:autoSpaceDE w:val="0"/>
              <w:autoSpaceDN w:val="0"/>
              <w:adjustRightInd w:val="0"/>
              <w:rPr>
                <w:sz w:val="24"/>
                <w:szCs w:val="24"/>
              </w:rPr>
            </w:pPr>
          </w:p>
        </w:tc>
      </w:tr>
      <w:tr w:rsidR="00F9752E" w:rsidRPr="005D0BC5" w14:paraId="58E93E71" w14:textId="77777777" w:rsidTr="00886FA2">
        <w:trPr>
          <w:trHeight w:val="284"/>
        </w:trPr>
        <w:tc>
          <w:tcPr>
            <w:tcW w:w="5000" w:type="pct"/>
            <w:gridSpan w:val="3"/>
            <w:tcBorders>
              <w:top w:val="nil"/>
              <w:left w:val="single" w:sz="12" w:space="0" w:color="auto"/>
              <w:bottom w:val="nil"/>
              <w:right w:val="single" w:sz="12" w:space="0" w:color="auto"/>
            </w:tcBorders>
          </w:tcPr>
          <w:p w14:paraId="5D07FACA" w14:textId="77777777" w:rsidR="00F9752E" w:rsidRPr="005D0BC5" w:rsidRDefault="00F9752E" w:rsidP="00584E41">
            <w:pPr>
              <w:autoSpaceDE w:val="0"/>
              <w:autoSpaceDN w:val="0"/>
              <w:adjustRightInd w:val="0"/>
              <w:rPr>
                <w:sz w:val="24"/>
                <w:szCs w:val="24"/>
              </w:rPr>
            </w:pPr>
            <w:r w:rsidRPr="005D0BC5">
              <w:rPr>
                <w:sz w:val="24"/>
                <w:szCs w:val="24"/>
              </w:rPr>
              <w:t xml:space="preserve">Local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data.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162D0A1A" w14:textId="77777777" w:rsidR="00F9752E" w:rsidRPr="005D0BC5" w:rsidRDefault="00F9752E" w:rsidP="00584E41">
            <w:pPr>
              <w:autoSpaceDE w:val="0"/>
              <w:autoSpaceDN w:val="0"/>
              <w:adjustRightInd w:val="0"/>
              <w:jc w:val="right"/>
              <w:rPr>
                <w:sz w:val="24"/>
                <w:szCs w:val="24"/>
              </w:rPr>
            </w:pPr>
            <w:r w:rsidRPr="005D0BC5">
              <w:rPr>
                <w:b/>
                <w:sz w:val="24"/>
                <w:szCs w:val="24"/>
              </w:rPr>
              <w:t xml:space="preserve">  </w:t>
            </w:r>
          </w:p>
        </w:tc>
      </w:tr>
      <w:tr w:rsidR="00F9752E" w:rsidRPr="005D0BC5" w14:paraId="37BB1A18" w14:textId="77777777" w:rsidTr="00886FA2">
        <w:trPr>
          <w:trHeight w:val="1063"/>
        </w:trPr>
        <w:tc>
          <w:tcPr>
            <w:tcW w:w="5000" w:type="pct"/>
            <w:gridSpan w:val="3"/>
            <w:tcBorders>
              <w:top w:val="nil"/>
              <w:left w:val="single" w:sz="12" w:space="0" w:color="auto"/>
              <w:bottom w:val="nil"/>
              <w:right w:val="single" w:sz="12" w:space="0" w:color="auto"/>
            </w:tcBorders>
            <w:hideMark/>
          </w:tcPr>
          <w:p w14:paraId="070D5B55" w14:textId="77777777" w:rsidR="00F9752E" w:rsidRPr="005D0BC5" w:rsidRDefault="00F9752E" w:rsidP="00584E41">
            <w:pPr>
              <w:autoSpaceDE w:val="0"/>
              <w:autoSpaceDN w:val="0"/>
              <w:adjustRightInd w:val="0"/>
              <w:jc w:val="center"/>
              <w:rPr>
                <w:sz w:val="24"/>
                <w:szCs w:val="24"/>
              </w:rPr>
            </w:pPr>
            <w:r w:rsidRPr="005D0BC5">
              <w:rPr>
                <w:sz w:val="24"/>
                <w:szCs w:val="24"/>
              </w:rPr>
              <w:t>____________________________________</w:t>
            </w:r>
          </w:p>
          <w:p w14:paraId="26757D09" w14:textId="77777777" w:rsidR="00F9752E" w:rsidRPr="005D0BC5" w:rsidRDefault="00F9752E" w:rsidP="00584E41">
            <w:pPr>
              <w:autoSpaceDE w:val="0"/>
              <w:autoSpaceDN w:val="0"/>
              <w:adjustRightInd w:val="0"/>
              <w:jc w:val="center"/>
              <w:rPr>
                <w:sz w:val="24"/>
                <w:szCs w:val="24"/>
              </w:rPr>
            </w:pPr>
            <w:r w:rsidRPr="005D0BC5">
              <w:rPr>
                <w:sz w:val="24"/>
                <w:szCs w:val="24"/>
              </w:rPr>
              <w:t xml:space="preserve">Nome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p>
          <w:p w14:paraId="044A7BBE" w14:textId="77777777" w:rsidR="00F9752E" w:rsidRPr="005D0BC5" w:rsidRDefault="00F9752E" w:rsidP="00584E41">
            <w:pPr>
              <w:autoSpaceDE w:val="0"/>
              <w:autoSpaceDN w:val="0"/>
              <w:adjustRightInd w:val="0"/>
              <w:jc w:val="center"/>
              <w:rPr>
                <w:sz w:val="24"/>
                <w:szCs w:val="24"/>
              </w:rPr>
            </w:pPr>
            <w:r w:rsidRPr="005D0BC5">
              <w:rPr>
                <w:sz w:val="24"/>
                <w:szCs w:val="24"/>
              </w:rPr>
              <w:t xml:space="preserve">Formação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r w:rsidRPr="005D0BC5">
              <w:rPr>
                <w:sz w:val="24"/>
                <w:szCs w:val="24"/>
              </w:rPr>
              <w:t xml:space="preserve">  -  CREA/CAU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p>
          <w:p w14:paraId="3879E7B7" w14:textId="77777777" w:rsidR="00F9752E" w:rsidRPr="005D0BC5" w:rsidRDefault="00F9752E" w:rsidP="00584E41">
            <w:pPr>
              <w:autoSpaceDE w:val="0"/>
              <w:autoSpaceDN w:val="0"/>
              <w:adjustRightInd w:val="0"/>
              <w:jc w:val="center"/>
              <w:rPr>
                <w:sz w:val="24"/>
                <w:szCs w:val="24"/>
              </w:rPr>
            </w:pPr>
            <w:r w:rsidRPr="005D0BC5">
              <w:rPr>
                <w:sz w:val="24"/>
                <w:szCs w:val="24"/>
              </w:rPr>
              <w:t>Responsável pela Fiscalização da Obra</w:t>
            </w:r>
          </w:p>
        </w:tc>
      </w:tr>
      <w:tr w:rsidR="00F9752E" w:rsidRPr="005D0BC5" w14:paraId="28219627" w14:textId="77777777" w:rsidTr="00886FA2">
        <w:trPr>
          <w:trHeight w:val="344"/>
        </w:trPr>
        <w:tc>
          <w:tcPr>
            <w:tcW w:w="5000" w:type="pct"/>
            <w:gridSpan w:val="3"/>
            <w:tcBorders>
              <w:top w:val="nil"/>
              <w:left w:val="single" w:sz="12" w:space="0" w:color="auto"/>
              <w:bottom w:val="single" w:sz="12" w:space="0" w:color="auto"/>
              <w:right w:val="single" w:sz="12" w:space="0" w:color="auto"/>
            </w:tcBorders>
          </w:tcPr>
          <w:p w14:paraId="1FE4D08E" w14:textId="77777777" w:rsidR="00F9752E" w:rsidRPr="005D0BC5" w:rsidRDefault="00F9752E" w:rsidP="00584E41">
            <w:pPr>
              <w:autoSpaceDE w:val="0"/>
              <w:autoSpaceDN w:val="0"/>
              <w:adjustRightInd w:val="0"/>
              <w:ind w:hanging="233"/>
              <w:jc w:val="right"/>
              <w:rPr>
                <w:sz w:val="24"/>
                <w:szCs w:val="24"/>
              </w:rPr>
            </w:pPr>
          </w:p>
        </w:tc>
      </w:tr>
      <w:bookmarkEnd w:id="97"/>
    </w:tbl>
    <w:p w14:paraId="2B8A2358" w14:textId="77777777" w:rsidR="00967897" w:rsidRDefault="00D724E6" w:rsidP="00584E41">
      <w:pPr>
        <w:jc w:val="center"/>
        <w:rPr>
          <w:b/>
          <w:bCs/>
          <w:sz w:val="24"/>
          <w:szCs w:val="24"/>
          <w:highlight w:val="green"/>
        </w:rPr>
      </w:pPr>
      <w:r>
        <w:rPr>
          <w:b/>
          <w:bCs/>
          <w:sz w:val="24"/>
          <w:szCs w:val="24"/>
          <w:highlight w:val="green"/>
        </w:rPr>
        <w:lastRenderedPageBreak/>
        <w:br w:type="page"/>
      </w:r>
    </w:p>
    <w:bookmarkEnd w:id="74"/>
    <w:p w14:paraId="6D7AC441" w14:textId="77777777" w:rsidR="00DA5DAB" w:rsidRDefault="00DA5DAB" w:rsidP="00584E41">
      <w:pPr>
        <w:pStyle w:val="Ttulo7"/>
        <w:rPr>
          <w:color w:val="auto"/>
          <w:szCs w:val="24"/>
        </w:rPr>
      </w:pPr>
    </w:p>
    <w:p w14:paraId="19C7D0ED" w14:textId="77777777" w:rsidR="00943759" w:rsidRPr="005D0BC5" w:rsidRDefault="00943759" w:rsidP="00584E41">
      <w:pPr>
        <w:pStyle w:val="Ttulo7"/>
        <w:rPr>
          <w:color w:val="auto"/>
          <w:szCs w:val="24"/>
        </w:rPr>
      </w:pPr>
      <w:r w:rsidRPr="005D0BC5">
        <w:rPr>
          <w:color w:val="auto"/>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77777777"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99" w:name="_Hlk153361359"/>
      <w:bookmarkStart w:id="100"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01" w:name="_Hlk158194312"/>
      <w:bookmarkStart w:id="102"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01"/>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03" w:name="_Hlk153361520"/>
            <w:bookmarkEnd w:id="102"/>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99"/>
      <w:bookmarkEnd w:id="103"/>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04"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250DAF6B" w14:textId="77777777" w:rsidR="00F469D1" w:rsidRDefault="00D724E6" w:rsidP="00830EB6">
      <w:pPr>
        <w:jc w:val="center"/>
        <w:rPr>
          <w:b/>
          <w:bCs/>
          <w:sz w:val="24"/>
          <w:szCs w:val="24"/>
        </w:rPr>
      </w:pPr>
      <w:r>
        <w:rPr>
          <w:b/>
          <w:bCs/>
          <w:sz w:val="24"/>
          <w:szCs w:val="24"/>
        </w:rPr>
        <w:br w:type="page"/>
      </w:r>
    </w:p>
    <w:p w14:paraId="190F53B2" w14:textId="77777777" w:rsidR="00F469D1" w:rsidRDefault="00F469D1" w:rsidP="00830EB6">
      <w:pPr>
        <w:jc w:val="center"/>
        <w:rPr>
          <w:b/>
          <w:bCs/>
          <w:sz w:val="24"/>
          <w:szCs w:val="24"/>
        </w:rPr>
      </w:pPr>
    </w:p>
    <w:p w14:paraId="7C0A9380" w14:textId="77777777" w:rsidR="00F469D1" w:rsidRDefault="00F469D1" w:rsidP="00830EB6">
      <w:pPr>
        <w:jc w:val="center"/>
        <w:rPr>
          <w:b/>
          <w:bCs/>
          <w:sz w:val="24"/>
          <w:szCs w:val="24"/>
        </w:rPr>
      </w:pPr>
    </w:p>
    <w:p w14:paraId="3CC98C69" w14:textId="77777777" w:rsidR="00830EB6" w:rsidRPr="005D0BC5" w:rsidRDefault="00830EB6" w:rsidP="00830EB6">
      <w:pPr>
        <w:jc w:val="center"/>
        <w:rPr>
          <w:b/>
          <w:bCs/>
          <w:sz w:val="24"/>
          <w:szCs w:val="24"/>
        </w:rPr>
      </w:pPr>
      <w:r>
        <w:rPr>
          <w:b/>
          <w:bCs/>
          <w:sz w:val="24"/>
          <w:szCs w:val="24"/>
        </w:rPr>
        <w:t>A</w:t>
      </w:r>
      <w:r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p w14:paraId="7B9E14E6" w14:textId="77777777" w:rsidR="00D724E6" w:rsidRDefault="00D724E6" w:rsidP="00830EB6">
      <w:pPr>
        <w:jc w:val="center"/>
        <w:rPr>
          <w:sz w:val="24"/>
          <w:szCs w:val="24"/>
        </w:rPr>
      </w:pPr>
      <w:r>
        <w:rPr>
          <w:sz w:val="24"/>
          <w:szCs w:val="24"/>
        </w:rPr>
        <w:br w:type="page"/>
      </w:r>
    </w:p>
    <w:p w14:paraId="7A94BFF3" w14:textId="77777777" w:rsidR="00D724E6" w:rsidRPr="005D0BC5" w:rsidRDefault="00D724E6" w:rsidP="00830EB6">
      <w:pPr>
        <w:jc w:val="center"/>
        <w:rPr>
          <w:sz w:val="24"/>
          <w:szCs w:val="24"/>
        </w:rPr>
      </w:pPr>
    </w:p>
    <w:bookmarkEnd w:id="104"/>
    <w:p w14:paraId="3794CBFB" w14:textId="77777777" w:rsidR="00830EB6" w:rsidRDefault="00830EB6" w:rsidP="00714638">
      <w:pPr>
        <w:tabs>
          <w:tab w:val="left" w:pos="360"/>
        </w:tabs>
        <w:ind w:left="-1560" w:right="-882"/>
        <w:jc w:val="center"/>
        <w:rPr>
          <w:noProof/>
          <w:sz w:val="24"/>
          <w:szCs w:val="24"/>
        </w:rPr>
      </w:pPr>
    </w:p>
    <w:p w14:paraId="62623C04" w14:textId="77777777" w:rsidR="007F39AF" w:rsidRPr="00F469D1" w:rsidRDefault="00F469D1" w:rsidP="00714638">
      <w:pPr>
        <w:tabs>
          <w:tab w:val="left" w:pos="360"/>
        </w:tabs>
        <w:ind w:left="-1560" w:right="-882"/>
        <w:jc w:val="center"/>
        <w:rPr>
          <w:b/>
          <w:bCs/>
          <w:noProof/>
          <w:sz w:val="24"/>
          <w:szCs w:val="24"/>
        </w:rPr>
      </w:pPr>
      <w:r>
        <w:rPr>
          <w:b/>
          <w:bCs/>
          <w:noProof/>
          <w:sz w:val="24"/>
          <w:szCs w:val="24"/>
        </w:rPr>
        <w:t xml:space="preserve">              </w:t>
      </w:r>
    </w:p>
    <w:bookmarkEnd w:id="100"/>
    <w:p w14:paraId="6DA54B81" w14:textId="77777777" w:rsidR="001603D4" w:rsidRPr="005D0BC5" w:rsidRDefault="001603D4" w:rsidP="000255E2">
      <w:pPr>
        <w:jc w:val="center"/>
        <w:rPr>
          <w:b/>
          <w:bCs/>
          <w:sz w:val="24"/>
          <w:szCs w:val="24"/>
        </w:rPr>
      </w:pPr>
      <w:r w:rsidRPr="005D0BC5">
        <w:rPr>
          <w:b/>
          <w:bCs/>
          <w:sz w:val="24"/>
          <w:szCs w:val="24"/>
        </w:rPr>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6A250A" w:rsidRPr="005D0BC5" w14:paraId="5C45010F" w14:textId="77777777" w:rsidTr="0015790D">
        <w:trPr>
          <w:cantSplit/>
          <w:trHeight w:val="20"/>
        </w:trPr>
        <w:tc>
          <w:tcPr>
            <w:tcW w:w="9097" w:type="dxa"/>
            <w:gridSpan w:val="3"/>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6628B5D9" w14:textId="77777777" w:rsidR="006C03FA" w:rsidRPr="005D0BC5" w:rsidRDefault="00D724E6" w:rsidP="00584E41">
      <w:pPr>
        <w:tabs>
          <w:tab w:val="left" w:pos="360"/>
        </w:tabs>
        <w:jc w:val="center"/>
        <w:rPr>
          <w:sz w:val="24"/>
          <w:szCs w:val="24"/>
        </w:rPr>
      </w:pPr>
      <w:r>
        <w:rPr>
          <w:sz w:val="24"/>
          <w:szCs w:val="24"/>
        </w:rPr>
        <w:br w:type="page"/>
      </w:r>
    </w:p>
    <w:p w14:paraId="42D5430A" w14:textId="77777777" w:rsidR="00591159" w:rsidRDefault="00591159" w:rsidP="00591159">
      <w:pPr>
        <w:jc w:val="center"/>
        <w:rPr>
          <w:b/>
          <w:bCs/>
          <w:sz w:val="24"/>
          <w:szCs w:val="24"/>
        </w:rPr>
      </w:pPr>
    </w:p>
    <w:p w14:paraId="0A799E1E" w14:textId="77777777" w:rsidR="00591159" w:rsidRDefault="00591159" w:rsidP="00591159">
      <w:pPr>
        <w:jc w:val="center"/>
        <w:rPr>
          <w:b/>
          <w:bCs/>
          <w:sz w:val="24"/>
          <w:szCs w:val="24"/>
        </w:rPr>
      </w:pPr>
    </w:p>
    <w:p w14:paraId="76B3A350" w14:textId="77777777" w:rsidR="00591159" w:rsidRDefault="00591159" w:rsidP="00591159">
      <w:pPr>
        <w:jc w:val="center"/>
        <w:rPr>
          <w:b/>
          <w:bCs/>
          <w:sz w:val="24"/>
          <w:szCs w:val="24"/>
        </w:rPr>
      </w:pPr>
    </w:p>
    <w:tbl>
      <w:tblPr>
        <w:tblW w:w="10339" w:type="dxa"/>
        <w:tblInd w:w="-707" w:type="dxa"/>
        <w:tblLayout w:type="fixed"/>
        <w:tblCellMar>
          <w:left w:w="10" w:type="dxa"/>
          <w:right w:w="10" w:type="dxa"/>
        </w:tblCellMar>
        <w:tblLook w:val="04A0" w:firstRow="1" w:lastRow="0" w:firstColumn="1" w:lastColumn="0" w:noHBand="0" w:noVBand="1"/>
      </w:tblPr>
      <w:tblGrid>
        <w:gridCol w:w="6773"/>
        <w:gridCol w:w="1640"/>
        <w:gridCol w:w="1375"/>
        <w:gridCol w:w="551"/>
      </w:tblGrid>
      <w:tr w:rsidR="00F91C51" w:rsidRPr="005D0BC5" w14:paraId="6118AE4B" w14:textId="77777777" w:rsidTr="00714638">
        <w:trPr>
          <w:gridAfter w:val="1"/>
          <w:wAfter w:w="551" w:type="dxa"/>
          <w:cantSplit/>
        </w:trPr>
        <w:tc>
          <w:tcPr>
            <w:tcW w:w="9788" w:type="dxa"/>
            <w:gridSpan w:val="3"/>
            <w:tcMar>
              <w:top w:w="0" w:type="dxa"/>
              <w:left w:w="2" w:type="dxa"/>
              <w:bottom w:w="0" w:type="dxa"/>
              <w:right w:w="2" w:type="dxa"/>
            </w:tcMar>
            <w:vAlign w:val="center"/>
          </w:tcPr>
          <w:p w14:paraId="648D19AA" w14:textId="77777777" w:rsidR="006F2AD1" w:rsidRDefault="006F2AD1" w:rsidP="00A76B58">
            <w:pPr>
              <w:pStyle w:val="Standard"/>
              <w:spacing w:after="0" w:line="240" w:lineRule="auto"/>
              <w:rPr>
                <w:rFonts w:ascii="Times New Roman" w:hAnsi="Times New Roman"/>
                <w:sz w:val="24"/>
                <w:szCs w:val="24"/>
                <w:shd w:val="clear" w:color="auto" w:fill="FFFFFF"/>
              </w:rPr>
            </w:pPr>
          </w:p>
          <w:p w14:paraId="141E744A" w14:textId="77777777" w:rsidR="006F2AD1" w:rsidRPr="005D0BC5" w:rsidRDefault="006F2AD1" w:rsidP="006F2AD1">
            <w:pPr>
              <w:jc w:val="center"/>
              <w:rPr>
                <w:b/>
                <w:bCs/>
                <w:sz w:val="24"/>
                <w:szCs w:val="24"/>
              </w:rPr>
            </w:pPr>
            <w:r w:rsidRPr="005D0BC5">
              <w:rPr>
                <w:b/>
                <w:bCs/>
                <w:sz w:val="24"/>
                <w:szCs w:val="24"/>
              </w:rPr>
              <w:t>ANEXO V</w:t>
            </w:r>
            <w:r>
              <w:rPr>
                <w:b/>
                <w:bCs/>
                <w:sz w:val="24"/>
                <w:szCs w:val="24"/>
              </w:rPr>
              <w:t>I</w:t>
            </w:r>
          </w:p>
          <w:p w14:paraId="6F5FF314" w14:textId="77777777" w:rsidR="006F2AD1" w:rsidRPr="007F39AF" w:rsidRDefault="00C8194A" w:rsidP="00D20C49">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007F39AF"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4EFD28F2" w14:textId="77777777" w:rsidR="00F91C51" w:rsidRPr="005D0BC5" w:rsidRDefault="00F91C51" w:rsidP="00D20C49">
            <w:pPr>
              <w:pStyle w:val="Standard"/>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Modelo de Planilha para Cálculo do BDI</w:t>
            </w:r>
          </w:p>
        </w:tc>
      </w:tr>
      <w:tr w:rsidR="00F91C51" w:rsidRPr="005D0BC5" w14:paraId="4FE855F2" w14:textId="77777777" w:rsidTr="00714638">
        <w:trPr>
          <w:gridAfter w:val="1"/>
          <w:wAfter w:w="551" w:type="dxa"/>
          <w:cantSplit/>
        </w:trPr>
        <w:tc>
          <w:tcPr>
            <w:tcW w:w="9788" w:type="dxa"/>
            <w:gridSpan w:val="3"/>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714638">
        <w:trPr>
          <w:gridAfter w:val="1"/>
          <w:wAfter w:w="551" w:type="dxa"/>
          <w:cantSplit/>
        </w:trPr>
        <w:tc>
          <w:tcPr>
            <w:tcW w:w="9788" w:type="dxa"/>
            <w:gridSpan w:val="3"/>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714638">
        <w:trPr>
          <w:gridAfter w:val="1"/>
          <w:wAfter w:w="551" w:type="dxa"/>
          <w:cantSplit/>
        </w:trPr>
        <w:tc>
          <w:tcPr>
            <w:tcW w:w="9788" w:type="dxa"/>
            <w:gridSpan w:val="3"/>
            <w:tcMar>
              <w:top w:w="0" w:type="dxa"/>
              <w:left w:w="2" w:type="dxa"/>
              <w:bottom w:w="0" w:type="dxa"/>
              <w:right w:w="2" w:type="dxa"/>
            </w:tcMar>
            <w:vAlign w:val="center"/>
          </w:tcPr>
          <w:p w14:paraId="429EF004" w14:textId="77777777"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714638">
        <w:trPr>
          <w:gridAfter w:val="1"/>
          <w:wAfter w:w="551" w:type="dxa"/>
          <w:cantSplit/>
        </w:trPr>
        <w:tc>
          <w:tcPr>
            <w:tcW w:w="9788" w:type="dxa"/>
            <w:gridSpan w:val="3"/>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714638">
        <w:trPr>
          <w:gridAfter w:val="1"/>
          <w:wAfter w:w="551" w:type="dxa"/>
          <w:cantSplit/>
        </w:trPr>
        <w:tc>
          <w:tcPr>
            <w:tcW w:w="9788" w:type="dxa"/>
            <w:gridSpan w:val="3"/>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714638">
        <w:trPr>
          <w:gridAfter w:val="1"/>
          <w:wAfter w:w="551" w:type="dxa"/>
          <w:cantSplit/>
        </w:trPr>
        <w:tc>
          <w:tcPr>
            <w:tcW w:w="9788" w:type="dxa"/>
            <w:gridSpan w:val="3"/>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714638">
        <w:tblPrEx>
          <w:tblCellMar>
            <w:left w:w="70" w:type="dxa"/>
            <w:right w:w="70" w:type="dxa"/>
          </w:tblCellMar>
        </w:tblPrEx>
        <w:trPr>
          <w:trHeight w:val="818"/>
        </w:trPr>
        <w:tc>
          <w:tcPr>
            <w:tcW w:w="10339"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714638">
        <w:tblPrEx>
          <w:tblCellMar>
            <w:left w:w="70" w:type="dxa"/>
            <w:right w:w="70" w:type="dxa"/>
          </w:tblCellMar>
        </w:tblPrEx>
        <w:trPr>
          <w:trHeight w:val="360"/>
        </w:trPr>
        <w:tc>
          <w:tcPr>
            <w:tcW w:w="6773" w:type="dxa"/>
            <w:vMerge w:val="restart"/>
            <w:tcBorders>
              <w:top w:val="nil"/>
              <w:left w:val="single" w:sz="8" w:space="0" w:color="auto"/>
              <w:bottom w:val="single" w:sz="8" w:space="0" w:color="000000"/>
              <w:right w:val="single" w:sz="8" w:space="0" w:color="auto"/>
            </w:tcBorders>
            <w:shd w:val="clear" w:color="auto" w:fill="auto"/>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tcBorders>
              <w:top w:val="single" w:sz="4" w:space="0" w:color="auto"/>
              <w:left w:val="nil"/>
              <w:bottom w:val="single" w:sz="4" w:space="0" w:color="auto"/>
              <w:right w:val="nil"/>
            </w:tcBorders>
            <w:shd w:val="clear" w:color="auto" w:fill="auto"/>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714638">
        <w:tblPrEx>
          <w:tblCellMar>
            <w:left w:w="70" w:type="dxa"/>
            <w:right w:w="70" w:type="dxa"/>
          </w:tblCellMar>
        </w:tblPrEx>
        <w:trPr>
          <w:trHeight w:val="360"/>
        </w:trPr>
        <w:tc>
          <w:tcPr>
            <w:tcW w:w="6773" w:type="dxa"/>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nil"/>
              <w:left w:val="nil"/>
              <w:bottom w:val="single" w:sz="4" w:space="0" w:color="auto"/>
              <w:right w:val="nil"/>
            </w:tcBorders>
            <w:shd w:val="clear" w:color="auto" w:fill="auto"/>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shd w:val="clear" w:color="auto" w:fill="auto"/>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714638">
        <w:tblPrEx>
          <w:tblCellMar>
            <w:left w:w="70" w:type="dxa"/>
            <w:right w:w="70" w:type="dxa"/>
          </w:tblCellMar>
        </w:tblPrEx>
        <w:trPr>
          <w:trHeight w:val="360"/>
        </w:trPr>
        <w:tc>
          <w:tcPr>
            <w:tcW w:w="6773" w:type="dxa"/>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nil"/>
              <w:left w:val="nil"/>
              <w:bottom w:val="single" w:sz="4" w:space="0" w:color="auto"/>
              <w:right w:val="nil"/>
            </w:tcBorders>
            <w:shd w:val="clear" w:color="auto" w:fill="auto"/>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shd w:val="clear" w:color="auto" w:fill="auto"/>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714638">
        <w:tblPrEx>
          <w:tblCellMar>
            <w:left w:w="70" w:type="dxa"/>
            <w:right w:w="70" w:type="dxa"/>
          </w:tblCellMar>
        </w:tblPrEx>
        <w:trPr>
          <w:trHeight w:val="375"/>
        </w:trPr>
        <w:tc>
          <w:tcPr>
            <w:tcW w:w="6773" w:type="dxa"/>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nil"/>
              <w:left w:val="nil"/>
              <w:bottom w:val="nil"/>
              <w:right w:val="nil"/>
            </w:tcBorders>
            <w:shd w:val="clear" w:color="auto" w:fill="auto"/>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shd w:val="clear" w:color="auto" w:fill="auto"/>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714638">
        <w:tblPrEx>
          <w:tblCellMar>
            <w:left w:w="70" w:type="dxa"/>
            <w:right w:w="70" w:type="dxa"/>
          </w:tblCellMar>
        </w:tblPrEx>
        <w:trPr>
          <w:trHeight w:val="375"/>
        </w:trPr>
        <w:tc>
          <w:tcPr>
            <w:tcW w:w="6773" w:type="dxa"/>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single" w:sz="8" w:space="0" w:color="auto"/>
              <w:left w:val="nil"/>
              <w:bottom w:val="single" w:sz="8" w:space="0" w:color="auto"/>
              <w:right w:val="nil"/>
            </w:tcBorders>
            <w:shd w:val="clear" w:color="auto" w:fill="auto"/>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shd w:val="clear" w:color="auto" w:fill="auto"/>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shd w:val="clear" w:color="auto" w:fill="auto"/>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shd w:val="clear" w:color="auto" w:fill="auto"/>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shd w:val="clear" w:color="auto" w:fill="auto"/>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shd w:val="clear" w:color="auto" w:fill="auto"/>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shd w:val="clear" w:color="auto" w:fill="auto"/>
            <w:noWrap/>
            <w:vAlign w:val="center"/>
            <w:hideMark/>
          </w:tcPr>
          <w:p w14:paraId="3A575D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SEGUROS E GRANTIAS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shd w:val="clear" w:color="auto" w:fill="auto"/>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714638">
        <w:tblPrEx>
          <w:tblCellMar>
            <w:left w:w="70" w:type="dxa"/>
            <w:right w:w="70" w:type="dxa"/>
          </w:tblCellMar>
        </w:tblPrEx>
        <w:trPr>
          <w:trHeight w:val="375"/>
        </w:trPr>
        <w:tc>
          <w:tcPr>
            <w:tcW w:w="6773" w:type="dxa"/>
            <w:tcBorders>
              <w:top w:val="nil"/>
              <w:left w:val="single" w:sz="8" w:space="0" w:color="auto"/>
              <w:bottom w:val="single" w:sz="8" w:space="0" w:color="auto"/>
              <w:right w:val="nil"/>
            </w:tcBorders>
            <w:shd w:val="clear" w:color="auto" w:fill="auto"/>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714638">
        <w:tblPrEx>
          <w:tblCellMar>
            <w:left w:w="70" w:type="dxa"/>
            <w:right w:w="70" w:type="dxa"/>
          </w:tblCellMar>
        </w:tblPrEx>
        <w:trPr>
          <w:trHeight w:val="375"/>
        </w:trPr>
        <w:tc>
          <w:tcPr>
            <w:tcW w:w="6773" w:type="dxa"/>
            <w:tcBorders>
              <w:top w:val="nil"/>
              <w:left w:val="single" w:sz="8" w:space="0" w:color="auto"/>
              <w:bottom w:val="single" w:sz="8" w:space="0" w:color="auto"/>
              <w:right w:val="single" w:sz="8" w:space="0" w:color="auto"/>
            </w:tcBorders>
            <w:shd w:val="clear" w:color="auto" w:fill="auto"/>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tcBorders>
              <w:top w:val="nil"/>
              <w:left w:val="nil"/>
              <w:bottom w:val="single" w:sz="8" w:space="0" w:color="auto"/>
              <w:right w:val="single" w:sz="4" w:space="0" w:color="auto"/>
            </w:tcBorders>
            <w:shd w:val="clear" w:color="auto" w:fill="auto"/>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shd w:val="clear" w:color="auto" w:fill="auto"/>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714638">
        <w:tblPrEx>
          <w:tblCellMar>
            <w:left w:w="70" w:type="dxa"/>
            <w:right w:w="70" w:type="dxa"/>
          </w:tblCellMar>
        </w:tblPrEx>
        <w:trPr>
          <w:trHeight w:val="270"/>
        </w:trPr>
        <w:tc>
          <w:tcPr>
            <w:tcW w:w="10339"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714638">
        <w:tblPrEx>
          <w:tblCellMar>
            <w:left w:w="70" w:type="dxa"/>
            <w:right w:w="70" w:type="dxa"/>
          </w:tblCellMar>
        </w:tblPrEx>
        <w:trPr>
          <w:trHeight w:val="375"/>
        </w:trPr>
        <w:tc>
          <w:tcPr>
            <w:tcW w:w="6773" w:type="dxa"/>
            <w:tcBorders>
              <w:top w:val="nil"/>
              <w:left w:val="single" w:sz="8" w:space="0" w:color="auto"/>
              <w:bottom w:val="single" w:sz="8" w:space="0" w:color="auto"/>
              <w:right w:val="single" w:sz="4" w:space="0" w:color="auto"/>
            </w:tcBorders>
            <w:shd w:val="clear" w:color="auto" w:fill="auto"/>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tcBorders>
              <w:top w:val="nil"/>
              <w:left w:val="single" w:sz="8" w:space="0" w:color="auto"/>
              <w:bottom w:val="single" w:sz="8" w:space="0" w:color="auto"/>
              <w:right w:val="nil"/>
            </w:tcBorders>
            <w:shd w:val="clear" w:color="auto" w:fill="auto"/>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shd w:val="clear" w:color="auto" w:fill="auto"/>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714638">
        <w:tblPrEx>
          <w:tblCellMar>
            <w:left w:w="70" w:type="dxa"/>
            <w:right w:w="70" w:type="dxa"/>
          </w:tblCellMar>
        </w:tblPrEx>
        <w:trPr>
          <w:trHeight w:val="158"/>
        </w:trPr>
        <w:tc>
          <w:tcPr>
            <w:tcW w:w="6773" w:type="dxa"/>
            <w:tcBorders>
              <w:top w:val="nil"/>
              <w:left w:val="nil"/>
              <w:bottom w:val="nil"/>
              <w:right w:val="nil"/>
            </w:tcBorders>
            <w:shd w:val="clear" w:color="auto" w:fill="auto"/>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tcBorders>
              <w:top w:val="nil"/>
              <w:left w:val="nil"/>
              <w:bottom w:val="nil"/>
              <w:right w:val="nil"/>
            </w:tcBorders>
            <w:shd w:val="clear" w:color="auto" w:fill="auto"/>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shd w:val="clear" w:color="auto" w:fill="auto"/>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714638">
        <w:tblPrEx>
          <w:tblCellMar>
            <w:left w:w="70" w:type="dxa"/>
            <w:right w:w="70" w:type="dxa"/>
          </w:tblCellMar>
        </w:tblPrEx>
        <w:trPr>
          <w:trHeight w:val="375"/>
        </w:trPr>
        <w:tc>
          <w:tcPr>
            <w:tcW w:w="677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shd w:val="clear" w:color="auto" w:fill="auto"/>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7A26D784" w14:textId="77777777" w:rsidR="00F26566" w:rsidRDefault="00D724E6" w:rsidP="00584E41">
      <w:pPr>
        <w:jc w:val="center"/>
        <w:rPr>
          <w:b/>
          <w:bCs/>
          <w:sz w:val="24"/>
          <w:szCs w:val="24"/>
        </w:rPr>
      </w:pPr>
      <w:r>
        <w:rPr>
          <w:b/>
          <w:bCs/>
          <w:sz w:val="24"/>
          <w:szCs w:val="24"/>
        </w:rPr>
        <w:lastRenderedPageBreak/>
        <w:br w:type="page"/>
      </w:r>
    </w:p>
    <w:p w14:paraId="3F26E6AD" w14:textId="77777777" w:rsidR="00F26566" w:rsidRDefault="00F26566" w:rsidP="00584E41">
      <w:pPr>
        <w:jc w:val="center"/>
        <w:rPr>
          <w:b/>
          <w:bCs/>
          <w:sz w:val="24"/>
          <w:szCs w:val="24"/>
        </w:rPr>
      </w:pPr>
    </w:p>
    <w:p w14:paraId="526C6146" w14:textId="77777777" w:rsidR="00F26566" w:rsidRPr="005D0BC5" w:rsidRDefault="00F26566" w:rsidP="00584E41">
      <w:pPr>
        <w:jc w:val="center"/>
        <w:rPr>
          <w:b/>
          <w:bCs/>
          <w:sz w:val="24"/>
          <w:szCs w:val="24"/>
        </w:rPr>
      </w:pPr>
    </w:p>
    <w:p w14:paraId="22DC9FE2" w14:textId="77777777" w:rsidR="00591159" w:rsidRDefault="00591159" w:rsidP="00A76B58">
      <w:pPr>
        <w:rPr>
          <w:b/>
          <w:bCs/>
          <w:sz w:val="24"/>
          <w:szCs w:val="24"/>
        </w:rPr>
      </w:pPr>
    </w:p>
    <w:p w14:paraId="04EE78B2" w14:textId="77777777" w:rsidR="0015790D" w:rsidRPr="005D0BC5" w:rsidRDefault="0015790D" w:rsidP="00584E41">
      <w:pPr>
        <w:jc w:val="center"/>
        <w:rPr>
          <w:b/>
          <w:bCs/>
          <w:sz w:val="24"/>
          <w:szCs w:val="24"/>
        </w:rPr>
      </w:pPr>
      <w:r w:rsidRPr="005D0BC5">
        <w:rPr>
          <w:b/>
          <w:bCs/>
          <w:sz w:val="24"/>
          <w:szCs w:val="24"/>
        </w:rPr>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W w:w="0" w:type="auto"/>
        <w:tblInd w:w="80" w:type="dxa"/>
        <w:tblCellMar>
          <w:left w:w="70" w:type="dxa"/>
          <w:right w:w="70" w:type="dxa"/>
        </w:tblCellMar>
        <w:tblLook w:val="04A0" w:firstRow="1" w:lastRow="0" w:firstColumn="1" w:lastColumn="0" w:noHBand="0" w:noVBand="1"/>
      </w:tblPr>
      <w:tblGrid>
        <w:gridCol w:w="5142"/>
        <w:gridCol w:w="1469"/>
        <w:gridCol w:w="1683"/>
      </w:tblGrid>
      <w:tr w:rsidR="005A61C1" w:rsidRPr="005A61C1" w14:paraId="13E6EC9E" w14:textId="77777777" w:rsidTr="005A61C1">
        <w:trPr>
          <w:trHeight w:val="1080"/>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9AE0447" w14:textId="77777777" w:rsidR="005A61C1" w:rsidRPr="005A61C1" w:rsidRDefault="005A61C1" w:rsidP="005A61C1">
            <w:pPr>
              <w:suppressAutoHyphens w:val="0"/>
              <w:jc w:val="center"/>
              <w:rPr>
                <w:rFonts w:ascii="Arial" w:hAnsi="Arial" w:cs="Arial"/>
                <w:b/>
                <w:bCs/>
                <w:sz w:val="32"/>
                <w:szCs w:val="32"/>
                <w:lang w:eastAsia="pt-BR"/>
              </w:rPr>
            </w:pPr>
            <w:r w:rsidRPr="005A61C1">
              <w:rPr>
                <w:rFonts w:ascii="Arial" w:hAnsi="Arial" w:cs="Arial"/>
                <w:b/>
                <w:bCs/>
                <w:sz w:val="32"/>
                <w:szCs w:val="32"/>
                <w:lang w:eastAsia="pt-BR"/>
              </w:rPr>
              <w:t xml:space="preserve">BDI - ACÓRDÃO Nº 2622/2013  -  TCU  -  PREFEITURA </w:t>
            </w:r>
            <w:r w:rsidRPr="005A61C1">
              <w:rPr>
                <w:rFonts w:ascii="Arial" w:hAnsi="Arial" w:cs="Arial"/>
                <w:b/>
                <w:bCs/>
                <w:sz w:val="32"/>
                <w:szCs w:val="32"/>
                <w:lang w:eastAsia="pt-BR"/>
              </w:rPr>
              <w:br/>
              <w:t>PAVIMENTAÇÃO  -  ANEXO VII</w:t>
            </w:r>
          </w:p>
        </w:tc>
      </w:tr>
      <w:tr w:rsidR="005A61C1" w:rsidRPr="005A61C1" w14:paraId="38C3927C" w14:textId="77777777" w:rsidTr="005A61C1">
        <w:trPr>
          <w:trHeight w:val="36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102532" w14:textId="77777777" w:rsidR="005A61C1" w:rsidRPr="005A61C1" w:rsidRDefault="005A61C1" w:rsidP="005A61C1">
            <w:pPr>
              <w:suppressAutoHyphens w:val="0"/>
              <w:jc w:val="center"/>
              <w:rPr>
                <w:rFonts w:ascii="Arial" w:hAnsi="Arial" w:cs="Arial"/>
                <w:b/>
                <w:bCs/>
                <w:sz w:val="28"/>
                <w:szCs w:val="28"/>
                <w:lang w:eastAsia="pt-BR"/>
              </w:rPr>
            </w:pPr>
            <w:r w:rsidRPr="005A61C1">
              <w:rPr>
                <w:rFonts w:ascii="Arial" w:hAnsi="Arial" w:cs="Arial"/>
                <w:b/>
                <w:bCs/>
                <w:sz w:val="28"/>
                <w:szCs w:val="28"/>
                <w:lang w:eastAsia="pt-BR"/>
              </w:rPr>
              <w:t>IMPOSTOS</w:t>
            </w:r>
          </w:p>
        </w:tc>
        <w:tc>
          <w:tcPr>
            <w:tcW w:w="0" w:type="auto"/>
            <w:tcBorders>
              <w:top w:val="single" w:sz="4" w:space="0" w:color="auto"/>
              <w:left w:val="nil"/>
              <w:bottom w:val="single" w:sz="4" w:space="0" w:color="auto"/>
              <w:right w:val="nil"/>
            </w:tcBorders>
            <w:shd w:val="clear" w:color="auto" w:fill="auto"/>
            <w:noWrap/>
            <w:vAlign w:val="center"/>
            <w:hideMark/>
          </w:tcPr>
          <w:p w14:paraId="0F6FA0B2" w14:textId="77777777" w:rsidR="005A61C1" w:rsidRPr="005A61C1" w:rsidRDefault="005A61C1" w:rsidP="005A61C1">
            <w:pPr>
              <w:suppressAutoHyphens w:val="0"/>
              <w:jc w:val="right"/>
              <w:rPr>
                <w:rFonts w:ascii="Arial" w:hAnsi="Arial" w:cs="Arial"/>
                <w:sz w:val="28"/>
                <w:szCs w:val="28"/>
                <w:lang w:eastAsia="pt-BR"/>
              </w:rPr>
            </w:pPr>
            <w:r w:rsidRPr="005A61C1">
              <w:rPr>
                <w:rFonts w:ascii="Arial" w:hAnsi="Arial" w:cs="Arial"/>
                <w:sz w:val="28"/>
                <w:szCs w:val="28"/>
                <w:lang w:eastAsia="pt-BR"/>
              </w:rPr>
              <w:t>ISS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4874829D"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2,00</w:t>
            </w:r>
          </w:p>
        </w:tc>
      </w:tr>
      <w:tr w:rsidR="005A61C1" w:rsidRPr="005A61C1" w14:paraId="10F7A640" w14:textId="77777777" w:rsidTr="005A61C1">
        <w:trPr>
          <w:trHeight w:val="360"/>
        </w:trPr>
        <w:tc>
          <w:tcPr>
            <w:tcW w:w="0" w:type="auto"/>
            <w:vMerge/>
            <w:tcBorders>
              <w:top w:val="nil"/>
              <w:left w:val="single" w:sz="8" w:space="0" w:color="auto"/>
              <w:bottom w:val="single" w:sz="8" w:space="0" w:color="000000"/>
              <w:right w:val="single" w:sz="8" w:space="0" w:color="auto"/>
            </w:tcBorders>
            <w:vAlign w:val="center"/>
            <w:hideMark/>
          </w:tcPr>
          <w:p w14:paraId="41D76388" w14:textId="77777777" w:rsidR="005A61C1" w:rsidRPr="005A61C1" w:rsidRDefault="005A61C1" w:rsidP="005A61C1">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shd w:val="clear" w:color="auto" w:fill="auto"/>
            <w:noWrap/>
            <w:vAlign w:val="center"/>
            <w:hideMark/>
          </w:tcPr>
          <w:p w14:paraId="7F1232FE" w14:textId="77777777" w:rsidR="005A61C1" w:rsidRPr="005A61C1" w:rsidRDefault="005A61C1" w:rsidP="005A61C1">
            <w:pPr>
              <w:suppressAutoHyphens w:val="0"/>
              <w:jc w:val="right"/>
              <w:rPr>
                <w:rFonts w:ascii="Arial" w:hAnsi="Arial" w:cs="Arial"/>
                <w:sz w:val="28"/>
                <w:szCs w:val="28"/>
                <w:lang w:eastAsia="pt-BR"/>
              </w:rPr>
            </w:pPr>
            <w:r w:rsidRPr="005A61C1">
              <w:rPr>
                <w:rFonts w:ascii="Arial" w:hAnsi="Arial" w:cs="Arial"/>
                <w:sz w:val="28"/>
                <w:szCs w:val="28"/>
                <w:lang w:eastAsia="pt-BR"/>
              </w:rPr>
              <w:t>PIS =</w:t>
            </w:r>
          </w:p>
        </w:tc>
        <w:tc>
          <w:tcPr>
            <w:tcW w:w="0" w:type="auto"/>
            <w:tcBorders>
              <w:top w:val="nil"/>
              <w:left w:val="nil"/>
              <w:bottom w:val="single" w:sz="4" w:space="0" w:color="auto"/>
              <w:right w:val="single" w:sz="8" w:space="0" w:color="auto"/>
            </w:tcBorders>
            <w:shd w:val="clear" w:color="auto" w:fill="auto"/>
            <w:noWrap/>
            <w:vAlign w:val="center"/>
            <w:hideMark/>
          </w:tcPr>
          <w:p w14:paraId="783B2B43"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0,65</w:t>
            </w:r>
          </w:p>
        </w:tc>
      </w:tr>
      <w:tr w:rsidR="005A61C1" w:rsidRPr="005A61C1" w14:paraId="7E43F224" w14:textId="77777777" w:rsidTr="005A61C1">
        <w:trPr>
          <w:trHeight w:val="360"/>
        </w:trPr>
        <w:tc>
          <w:tcPr>
            <w:tcW w:w="0" w:type="auto"/>
            <w:vMerge/>
            <w:tcBorders>
              <w:top w:val="nil"/>
              <w:left w:val="single" w:sz="8" w:space="0" w:color="auto"/>
              <w:bottom w:val="single" w:sz="8" w:space="0" w:color="000000"/>
              <w:right w:val="single" w:sz="8" w:space="0" w:color="auto"/>
            </w:tcBorders>
            <w:vAlign w:val="center"/>
            <w:hideMark/>
          </w:tcPr>
          <w:p w14:paraId="07B190F0" w14:textId="77777777" w:rsidR="005A61C1" w:rsidRPr="005A61C1" w:rsidRDefault="005A61C1" w:rsidP="005A61C1">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shd w:val="clear" w:color="auto" w:fill="auto"/>
            <w:noWrap/>
            <w:vAlign w:val="center"/>
            <w:hideMark/>
          </w:tcPr>
          <w:p w14:paraId="4211F6B1" w14:textId="77777777" w:rsidR="005A61C1" w:rsidRPr="005A61C1" w:rsidRDefault="005A61C1" w:rsidP="005A61C1">
            <w:pPr>
              <w:suppressAutoHyphens w:val="0"/>
              <w:jc w:val="right"/>
              <w:rPr>
                <w:rFonts w:ascii="Arial" w:hAnsi="Arial" w:cs="Arial"/>
                <w:sz w:val="28"/>
                <w:szCs w:val="28"/>
                <w:lang w:eastAsia="pt-BR"/>
              </w:rPr>
            </w:pPr>
            <w:r w:rsidRPr="005A61C1">
              <w:rPr>
                <w:rFonts w:ascii="Arial" w:hAnsi="Arial" w:cs="Arial"/>
                <w:sz w:val="28"/>
                <w:szCs w:val="28"/>
                <w:lang w:eastAsia="pt-BR"/>
              </w:rPr>
              <w:t>COFINS =</w:t>
            </w:r>
          </w:p>
        </w:tc>
        <w:tc>
          <w:tcPr>
            <w:tcW w:w="0" w:type="auto"/>
            <w:tcBorders>
              <w:top w:val="nil"/>
              <w:left w:val="nil"/>
              <w:bottom w:val="single" w:sz="4" w:space="0" w:color="auto"/>
              <w:right w:val="single" w:sz="8" w:space="0" w:color="auto"/>
            </w:tcBorders>
            <w:shd w:val="clear" w:color="auto" w:fill="auto"/>
            <w:noWrap/>
            <w:vAlign w:val="center"/>
            <w:hideMark/>
          </w:tcPr>
          <w:p w14:paraId="4631C449"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3,00</w:t>
            </w:r>
          </w:p>
        </w:tc>
      </w:tr>
      <w:tr w:rsidR="005A61C1" w:rsidRPr="005A61C1" w14:paraId="608B448D" w14:textId="77777777" w:rsidTr="005A61C1">
        <w:trPr>
          <w:trHeight w:val="375"/>
        </w:trPr>
        <w:tc>
          <w:tcPr>
            <w:tcW w:w="0" w:type="auto"/>
            <w:vMerge/>
            <w:tcBorders>
              <w:top w:val="nil"/>
              <w:left w:val="single" w:sz="8" w:space="0" w:color="auto"/>
              <w:bottom w:val="single" w:sz="8" w:space="0" w:color="000000"/>
              <w:right w:val="single" w:sz="8" w:space="0" w:color="auto"/>
            </w:tcBorders>
            <w:vAlign w:val="center"/>
            <w:hideMark/>
          </w:tcPr>
          <w:p w14:paraId="0FAD562D" w14:textId="77777777" w:rsidR="005A61C1" w:rsidRPr="005A61C1" w:rsidRDefault="005A61C1" w:rsidP="005A61C1">
            <w:pPr>
              <w:suppressAutoHyphens w:val="0"/>
              <w:rPr>
                <w:rFonts w:ascii="Arial" w:hAnsi="Arial" w:cs="Arial"/>
                <w:b/>
                <w:bCs/>
                <w:sz w:val="28"/>
                <w:szCs w:val="28"/>
                <w:lang w:eastAsia="pt-BR"/>
              </w:rPr>
            </w:pPr>
          </w:p>
        </w:tc>
        <w:tc>
          <w:tcPr>
            <w:tcW w:w="0" w:type="auto"/>
            <w:tcBorders>
              <w:top w:val="nil"/>
              <w:left w:val="nil"/>
              <w:bottom w:val="nil"/>
              <w:right w:val="nil"/>
            </w:tcBorders>
            <w:shd w:val="clear" w:color="auto" w:fill="auto"/>
            <w:noWrap/>
            <w:vAlign w:val="center"/>
            <w:hideMark/>
          </w:tcPr>
          <w:p w14:paraId="07CFC302" w14:textId="77777777" w:rsidR="005A61C1" w:rsidRPr="005A61C1" w:rsidRDefault="005A61C1" w:rsidP="005A61C1">
            <w:pPr>
              <w:suppressAutoHyphens w:val="0"/>
              <w:jc w:val="right"/>
              <w:rPr>
                <w:rFonts w:ascii="Arial" w:hAnsi="Arial" w:cs="Arial"/>
                <w:sz w:val="28"/>
                <w:szCs w:val="28"/>
                <w:lang w:eastAsia="pt-BR"/>
              </w:rPr>
            </w:pPr>
            <w:r w:rsidRPr="005A61C1">
              <w:rPr>
                <w:rFonts w:ascii="Arial" w:hAnsi="Arial" w:cs="Arial"/>
                <w:sz w:val="28"/>
                <w:szCs w:val="28"/>
                <w:lang w:eastAsia="pt-BR"/>
              </w:rPr>
              <w:t>CPRB =</w:t>
            </w:r>
          </w:p>
        </w:tc>
        <w:tc>
          <w:tcPr>
            <w:tcW w:w="0" w:type="auto"/>
            <w:tcBorders>
              <w:top w:val="nil"/>
              <w:left w:val="nil"/>
              <w:bottom w:val="nil"/>
              <w:right w:val="single" w:sz="8" w:space="0" w:color="auto"/>
            </w:tcBorders>
            <w:shd w:val="clear" w:color="auto" w:fill="auto"/>
            <w:noWrap/>
            <w:vAlign w:val="center"/>
            <w:hideMark/>
          </w:tcPr>
          <w:p w14:paraId="4878E237"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0,00</w:t>
            </w:r>
          </w:p>
        </w:tc>
      </w:tr>
      <w:tr w:rsidR="005A61C1" w:rsidRPr="005A61C1" w14:paraId="3F55CB64" w14:textId="77777777" w:rsidTr="005A61C1">
        <w:trPr>
          <w:trHeight w:val="375"/>
        </w:trPr>
        <w:tc>
          <w:tcPr>
            <w:tcW w:w="0" w:type="auto"/>
            <w:vMerge/>
            <w:tcBorders>
              <w:top w:val="nil"/>
              <w:left w:val="single" w:sz="8" w:space="0" w:color="auto"/>
              <w:bottom w:val="single" w:sz="8" w:space="0" w:color="000000"/>
              <w:right w:val="single" w:sz="8" w:space="0" w:color="auto"/>
            </w:tcBorders>
            <w:vAlign w:val="center"/>
            <w:hideMark/>
          </w:tcPr>
          <w:p w14:paraId="59D1B6A1" w14:textId="77777777" w:rsidR="005A61C1" w:rsidRPr="005A61C1" w:rsidRDefault="005A61C1" w:rsidP="005A61C1">
            <w:pPr>
              <w:suppressAutoHyphens w:val="0"/>
              <w:rPr>
                <w:rFonts w:ascii="Arial" w:hAnsi="Arial" w:cs="Arial"/>
                <w:b/>
                <w:bCs/>
                <w:sz w:val="28"/>
                <w:szCs w:val="28"/>
                <w:lang w:eastAsia="pt-BR"/>
              </w:rPr>
            </w:pPr>
          </w:p>
        </w:tc>
        <w:tc>
          <w:tcPr>
            <w:tcW w:w="0" w:type="auto"/>
            <w:tcBorders>
              <w:top w:val="single" w:sz="8" w:space="0" w:color="auto"/>
              <w:left w:val="nil"/>
              <w:bottom w:val="single" w:sz="8" w:space="0" w:color="auto"/>
              <w:right w:val="nil"/>
            </w:tcBorders>
            <w:shd w:val="clear" w:color="auto" w:fill="auto"/>
            <w:noWrap/>
            <w:vAlign w:val="center"/>
            <w:hideMark/>
          </w:tcPr>
          <w:p w14:paraId="5D581D6C" w14:textId="77777777" w:rsidR="005A61C1" w:rsidRPr="005A61C1" w:rsidRDefault="005A61C1" w:rsidP="005A61C1">
            <w:pPr>
              <w:suppressAutoHyphens w:val="0"/>
              <w:jc w:val="right"/>
              <w:rPr>
                <w:rFonts w:ascii="Arial" w:hAnsi="Arial" w:cs="Arial"/>
                <w:b/>
                <w:bCs/>
                <w:sz w:val="28"/>
                <w:szCs w:val="28"/>
                <w:lang w:eastAsia="pt-BR"/>
              </w:rPr>
            </w:pPr>
            <w:r w:rsidRPr="005A61C1">
              <w:rPr>
                <w:rFonts w:ascii="Arial" w:hAnsi="Arial" w:cs="Arial"/>
                <w:b/>
                <w:bCs/>
                <w:sz w:val="28"/>
                <w:szCs w:val="28"/>
                <w:lang w:eastAsia="pt-BR"/>
              </w:rPr>
              <w:t>TOTAL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86D9765" w14:textId="77777777" w:rsidR="005A61C1" w:rsidRPr="005A61C1" w:rsidRDefault="005A61C1" w:rsidP="005A61C1">
            <w:pPr>
              <w:suppressAutoHyphens w:val="0"/>
              <w:jc w:val="center"/>
              <w:rPr>
                <w:rFonts w:ascii="Arial" w:hAnsi="Arial" w:cs="Arial"/>
                <w:b/>
                <w:bCs/>
                <w:sz w:val="28"/>
                <w:szCs w:val="28"/>
                <w:lang w:eastAsia="pt-BR"/>
              </w:rPr>
            </w:pPr>
            <w:r w:rsidRPr="005A61C1">
              <w:rPr>
                <w:rFonts w:ascii="Arial" w:hAnsi="Arial" w:cs="Arial"/>
                <w:b/>
                <w:bCs/>
                <w:sz w:val="28"/>
                <w:szCs w:val="28"/>
                <w:lang w:eastAsia="pt-BR"/>
              </w:rPr>
              <w:t>5,65</w:t>
            </w:r>
          </w:p>
        </w:tc>
      </w:tr>
      <w:tr w:rsidR="005A61C1" w:rsidRPr="005A61C1" w14:paraId="2258B2F4" w14:textId="77777777" w:rsidTr="005A61C1">
        <w:trPr>
          <w:trHeight w:val="360"/>
        </w:trPr>
        <w:tc>
          <w:tcPr>
            <w:tcW w:w="0" w:type="auto"/>
            <w:tcBorders>
              <w:top w:val="nil"/>
              <w:left w:val="single" w:sz="8" w:space="0" w:color="auto"/>
              <w:bottom w:val="single" w:sz="4" w:space="0" w:color="auto"/>
              <w:right w:val="nil"/>
            </w:tcBorders>
            <w:shd w:val="clear" w:color="auto" w:fill="auto"/>
            <w:noWrap/>
            <w:vAlign w:val="center"/>
            <w:hideMark/>
          </w:tcPr>
          <w:p w14:paraId="5968A307" w14:textId="77777777" w:rsidR="005A61C1" w:rsidRPr="005A61C1" w:rsidRDefault="005A61C1" w:rsidP="005A61C1">
            <w:pPr>
              <w:suppressAutoHyphens w:val="0"/>
              <w:rPr>
                <w:rFonts w:ascii="Arial" w:hAnsi="Arial" w:cs="Arial"/>
                <w:b/>
                <w:bCs/>
                <w:sz w:val="28"/>
                <w:szCs w:val="28"/>
                <w:lang w:eastAsia="pt-BR"/>
              </w:rPr>
            </w:pPr>
            <w:r w:rsidRPr="005A61C1">
              <w:rPr>
                <w:rFonts w:ascii="Arial" w:hAnsi="Arial" w:cs="Arial"/>
                <w:b/>
                <w:bCs/>
                <w:sz w:val="28"/>
                <w:szCs w:val="28"/>
                <w:lang w:eastAsia="pt-BR"/>
              </w:rPr>
              <w:t>TIPO DE SERVIÇO</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E432C5F"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OBRAS</w:t>
            </w:r>
          </w:p>
        </w:tc>
        <w:tc>
          <w:tcPr>
            <w:tcW w:w="0" w:type="auto"/>
            <w:tcBorders>
              <w:top w:val="nil"/>
              <w:left w:val="nil"/>
              <w:bottom w:val="single" w:sz="4" w:space="0" w:color="auto"/>
              <w:right w:val="single" w:sz="8" w:space="0" w:color="auto"/>
            </w:tcBorders>
            <w:shd w:val="clear" w:color="auto" w:fill="auto"/>
            <w:noWrap/>
            <w:vAlign w:val="center"/>
            <w:hideMark/>
          </w:tcPr>
          <w:p w14:paraId="1209F069"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MATERIAIS</w:t>
            </w:r>
          </w:p>
        </w:tc>
      </w:tr>
      <w:tr w:rsidR="005A61C1" w:rsidRPr="005A61C1" w14:paraId="2C60A5B5" w14:textId="77777777" w:rsidTr="005A61C1">
        <w:trPr>
          <w:trHeight w:val="360"/>
        </w:trPr>
        <w:tc>
          <w:tcPr>
            <w:tcW w:w="0" w:type="auto"/>
            <w:tcBorders>
              <w:top w:val="nil"/>
              <w:left w:val="single" w:sz="8" w:space="0" w:color="auto"/>
              <w:bottom w:val="single" w:sz="4" w:space="0" w:color="auto"/>
              <w:right w:val="nil"/>
            </w:tcBorders>
            <w:shd w:val="clear" w:color="auto" w:fill="auto"/>
            <w:noWrap/>
            <w:vAlign w:val="center"/>
            <w:hideMark/>
          </w:tcPr>
          <w:p w14:paraId="3FD60711" w14:textId="77777777" w:rsidR="005A61C1" w:rsidRPr="005A61C1" w:rsidRDefault="005A61C1" w:rsidP="005A61C1">
            <w:pPr>
              <w:suppressAutoHyphens w:val="0"/>
              <w:rPr>
                <w:rFonts w:ascii="Arial" w:hAnsi="Arial" w:cs="Arial"/>
                <w:b/>
                <w:bCs/>
                <w:sz w:val="28"/>
                <w:szCs w:val="28"/>
                <w:lang w:eastAsia="pt-BR"/>
              </w:rPr>
            </w:pPr>
            <w:r w:rsidRPr="005A61C1">
              <w:rPr>
                <w:rFonts w:ascii="Arial" w:hAnsi="Arial" w:cs="Arial"/>
                <w:b/>
                <w:bCs/>
                <w:sz w:val="28"/>
                <w:szCs w:val="28"/>
                <w:lang w:eastAsia="pt-BR"/>
              </w:rPr>
              <w:t>ADMINISTRAÇÃO CENTRAL</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0D9FB82"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4,01</w:t>
            </w:r>
          </w:p>
        </w:tc>
        <w:tc>
          <w:tcPr>
            <w:tcW w:w="0" w:type="auto"/>
            <w:tcBorders>
              <w:top w:val="nil"/>
              <w:left w:val="nil"/>
              <w:bottom w:val="single" w:sz="4" w:space="0" w:color="auto"/>
              <w:right w:val="single" w:sz="8" w:space="0" w:color="auto"/>
            </w:tcBorders>
            <w:shd w:val="clear" w:color="auto" w:fill="auto"/>
            <w:noWrap/>
            <w:vAlign w:val="center"/>
            <w:hideMark/>
          </w:tcPr>
          <w:p w14:paraId="15926606"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3,45</w:t>
            </w:r>
          </w:p>
        </w:tc>
      </w:tr>
      <w:tr w:rsidR="005A61C1" w:rsidRPr="005A61C1" w14:paraId="1B5BE743" w14:textId="77777777" w:rsidTr="005A61C1">
        <w:trPr>
          <w:trHeight w:val="360"/>
        </w:trPr>
        <w:tc>
          <w:tcPr>
            <w:tcW w:w="0" w:type="auto"/>
            <w:tcBorders>
              <w:top w:val="nil"/>
              <w:left w:val="single" w:sz="8" w:space="0" w:color="auto"/>
              <w:bottom w:val="single" w:sz="4" w:space="0" w:color="auto"/>
              <w:right w:val="nil"/>
            </w:tcBorders>
            <w:shd w:val="clear" w:color="auto" w:fill="auto"/>
            <w:noWrap/>
            <w:vAlign w:val="center"/>
            <w:hideMark/>
          </w:tcPr>
          <w:p w14:paraId="12C1ED12" w14:textId="77777777" w:rsidR="005A61C1" w:rsidRPr="005A61C1" w:rsidRDefault="005A61C1" w:rsidP="005A61C1">
            <w:pPr>
              <w:suppressAutoHyphens w:val="0"/>
              <w:rPr>
                <w:rFonts w:ascii="Arial" w:hAnsi="Arial" w:cs="Arial"/>
                <w:b/>
                <w:bCs/>
                <w:sz w:val="28"/>
                <w:szCs w:val="28"/>
                <w:lang w:eastAsia="pt-BR"/>
              </w:rPr>
            </w:pPr>
            <w:r w:rsidRPr="005A61C1">
              <w:rPr>
                <w:rFonts w:ascii="Arial" w:hAnsi="Arial" w:cs="Arial"/>
                <w:b/>
                <w:bCs/>
                <w:sz w:val="28"/>
                <w:szCs w:val="28"/>
                <w:lang w:eastAsia="pt-BR"/>
              </w:rPr>
              <w:t>RISCOS</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4B076A0"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0,56</w:t>
            </w:r>
          </w:p>
        </w:tc>
        <w:tc>
          <w:tcPr>
            <w:tcW w:w="0" w:type="auto"/>
            <w:tcBorders>
              <w:top w:val="nil"/>
              <w:left w:val="nil"/>
              <w:bottom w:val="single" w:sz="4" w:space="0" w:color="auto"/>
              <w:right w:val="single" w:sz="8" w:space="0" w:color="auto"/>
            </w:tcBorders>
            <w:shd w:val="clear" w:color="auto" w:fill="auto"/>
            <w:noWrap/>
            <w:vAlign w:val="center"/>
            <w:hideMark/>
          </w:tcPr>
          <w:p w14:paraId="70C39C9B"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0,85</w:t>
            </w:r>
          </w:p>
        </w:tc>
      </w:tr>
      <w:tr w:rsidR="005A61C1" w:rsidRPr="005A61C1" w14:paraId="0F8EEE8B" w14:textId="77777777" w:rsidTr="005A61C1">
        <w:trPr>
          <w:trHeight w:val="360"/>
        </w:trPr>
        <w:tc>
          <w:tcPr>
            <w:tcW w:w="0" w:type="auto"/>
            <w:tcBorders>
              <w:top w:val="nil"/>
              <w:left w:val="single" w:sz="8" w:space="0" w:color="auto"/>
              <w:bottom w:val="single" w:sz="4" w:space="0" w:color="auto"/>
              <w:right w:val="nil"/>
            </w:tcBorders>
            <w:shd w:val="clear" w:color="auto" w:fill="auto"/>
            <w:noWrap/>
            <w:vAlign w:val="center"/>
            <w:hideMark/>
          </w:tcPr>
          <w:p w14:paraId="2FC3C00B" w14:textId="77777777" w:rsidR="005A61C1" w:rsidRPr="005A61C1" w:rsidRDefault="005A61C1" w:rsidP="005A61C1">
            <w:pPr>
              <w:suppressAutoHyphens w:val="0"/>
              <w:rPr>
                <w:rFonts w:ascii="Arial" w:hAnsi="Arial" w:cs="Arial"/>
                <w:b/>
                <w:bCs/>
                <w:sz w:val="28"/>
                <w:szCs w:val="28"/>
                <w:lang w:eastAsia="pt-BR"/>
              </w:rPr>
            </w:pPr>
            <w:r w:rsidRPr="005A61C1">
              <w:rPr>
                <w:rFonts w:ascii="Arial" w:hAnsi="Arial" w:cs="Arial"/>
                <w:b/>
                <w:bCs/>
                <w:sz w:val="28"/>
                <w:szCs w:val="28"/>
                <w:lang w:eastAsia="pt-BR"/>
              </w:rPr>
              <w:t>SEGUROS E GRANTIAS</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3AB4383"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0,40</w:t>
            </w:r>
          </w:p>
        </w:tc>
        <w:tc>
          <w:tcPr>
            <w:tcW w:w="0" w:type="auto"/>
            <w:tcBorders>
              <w:top w:val="nil"/>
              <w:left w:val="nil"/>
              <w:bottom w:val="single" w:sz="4" w:space="0" w:color="auto"/>
              <w:right w:val="single" w:sz="8" w:space="0" w:color="auto"/>
            </w:tcBorders>
            <w:shd w:val="clear" w:color="auto" w:fill="auto"/>
            <w:noWrap/>
            <w:vAlign w:val="center"/>
            <w:hideMark/>
          </w:tcPr>
          <w:p w14:paraId="5C49A013"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0,48</w:t>
            </w:r>
          </w:p>
        </w:tc>
      </w:tr>
      <w:tr w:rsidR="005A61C1" w:rsidRPr="005A61C1" w14:paraId="6C90EBB6" w14:textId="77777777" w:rsidTr="005A61C1">
        <w:trPr>
          <w:trHeight w:val="360"/>
        </w:trPr>
        <w:tc>
          <w:tcPr>
            <w:tcW w:w="0" w:type="auto"/>
            <w:tcBorders>
              <w:top w:val="nil"/>
              <w:left w:val="single" w:sz="8" w:space="0" w:color="auto"/>
              <w:bottom w:val="single" w:sz="4" w:space="0" w:color="auto"/>
              <w:right w:val="nil"/>
            </w:tcBorders>
            <w:shd w:val="clear" w:color="auto" w:fill="auto"/>
            <w:noWrap/>
            <w:vAlign w:val="center"/>
            <w:hideMark/>
          </w:tcPr>
          <w:p w14:paraId="796204B6" w14:textId="77777777" w:rsidR="005A61C1" w:rsidRPr="005A61C1" w:rsidRDefault="005A61C1" w:rsidP="005A61C1">
            <w:pPr>
              <w:suppressAutoHyphens w:val="0"/>
              <w:rPr>
                <w:rFonts w:ascii="Arial" w:hAnsi="Arial" w:cs="Arial"/>
                <w:b/>
                <w:bCs/>
                <w:sz w:val="28"/>
                <w:szCs w:val="28"/>
                <w:lang w:eastAsia="pt-BR"/>
              </w:rPr>
            </w:pPr>
            <w:r w:rsidRPr="005A61C1">
              <w:rPr>
                <w:rFonts w:ascii="Arial" w:hAnsi="Arial" w:cs="Arial"/>
                <w:b/>
                <w:bCs/>
                <w:sz w:val="28"/>
                <w:szCs w:val="28"/>
                <w:lang w:eastAsia="pt-BR"/>
              </w:rPr>
              <w:t>DESPESAS FINANCEIRAS</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05BBF7D"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1,11</w:t>
            </w:r>
          </w:p>
        </w:tc>
        <w:tc>
          <w:tcPr>
            <w:tcW w:w="0" w:type="auto"/>
            <w:tcBorders>
              <w:top w:val="nil"/>
              <w:left w:val="nil"/>
              <w:bottom w:val="single" w:sz="4" w:space="0" w:color="auto"/>
              <w:right w:val="single" w:sz="8" w:space="0" w:color="auto"/>
            </w:tcBorders>
            <w:shd w:val="clear" w:color="auto" w:fill="auto"/>
            <w:noWrap/>
            <w:vAlign w:val="center"/>
            <w:hideMark/>
          </w:tcPr>
          <w:p w14:paraId="1ACE048A"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0,85</w:t>
            </w:r>
          </w:p>
        </w:tc>
      </w:tr>
      <w:tr w:rsidR="005A61C1" w:rsidRPr="005A61C1" w14:paraId="3BA30ECD" w14:textId="77777777" w:rsidTr="005A61C1">
        <w:trPr>
          <w:trHeight w:val="375"/>
        </w:trPr>
        <w:tc>
          <w:tcPr>
            <w:tcW w:w="0" w:type="auto"/>
            <w:tcBorders>
              <w:top w:val="nil"/>
              <w:left w:val="single" w:sz="8" w:space="0" w:color="auto"/>
              <w:bottom w:val="single" w:sz="8" w:space="0" w:color="auto"/>
              <w:right w:val="nil"/>
            </w:tcBorders>
            <w:shd w:val="clear" w:color="auto" w:fill="auto"/>
            <w:noWrap/>
            <w:vAlign w:val="center"/>
            <w:hideMark/>
          </w:tcPr>
          <w:p w14:paraId="0EAF8D32" w14:textId="77777777" w:rsidR="005A61C1" w:rsidRPr="005A61C1" w:rsidRDefault="005A61C1" w:rsidP="005A61C1">
            <w:pPr>
              <w:suppressAutoHyphens w:val="0"/>
              <w:rPr>
                <w:rFonts w:ascii="Arial" w:hAnsi="Arial" w:cs="Arial"/>
                <w:b/>
                <w:bCs/>
                <w:sz w:val="28"/>
                <w:szCs w:val="28"/>
                <w:lang w:eastAsia="pt-BR"/>
              </w:rPr>
            </w:pPr>
            <w:r w:rsidRPr="005A61C1">
              <w:rPr>
                <w:rFonts w:ascii="Arial" w:hAnsi="Arial" w:cs="Arial"/>
                <w:b/>
                <w:bCs/>
                <w:sz w:val="28"/>
                <w:szCs w:val="28"/>
                <w:lang w:eastAsia="pt-BR"/>
              </w:rPr>
              <w:t>LUCRO</w:t>
            </w:r>
          </w:p>
        </w:tc>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7FC8762D"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7,30</w:t>
            </w:r>
          </w:p>
        </w:tc>
        <w:tc>
          <w:tcPr>
            <w:tcW w:w="0" w:type="auto"/>
            <w:tcBorders>
              <w:top w:val="nil"/>
              <w:left w:val="nil"/>
              <w:bottom w:val="single" w:sz="8" w:space="0" w:color="auto"/>
              <w:right w:val="single" w:sz="8" w:space="0" w:color="auto"/>
            </w:tcBorders>
            <w:shd w:val="clear" w:color="auto" w:fill="auto"/>
            <w:noWrap/>
            <w:vAlign w:val="center"/>
            <w:hideMark/>
          </w:tcPr>
          <w:p w14:paraId="486A9355" w14:textId="77777777" w:rsidR="005A61C1" w:rsidRPr="005A61C1" w:rsidRDefault="005A61C1" w:rsidP="005A61C1">
            <w:pPr>
              <w:suppressAutoHyphens w:val="0"/>
              <w:jc w:val="center"/>
              <w:rPr>
                <w:rFonts w:ascii="Arial" w:hAnsi="Arial" w:cs="Arial"/>
                <w:sz w:val="28"/>
                <w:szCs w:val="28"/>
                <w:lang w:eastAsia="pt-BR"/>
              </w:rPr>
            </w:pPr>
            <w:r w:rsidRPr="005A61C1">
              <w:rPr>
                <w:rFonts w:ascii="Arial" w:hAnsi="Arial" w:cs="Arial"/>
                <w:sz w:val="28"/>
                <w:szCs w:val="28"/>
                <w:lang w:eastAsia="pt-BR"/>
              </w:rPr>
              <w:t>5,11</w:t>
            </w:r>
          </w:p>
        </w:tc>
      </w:tr>
      <w:tr w:rsidR="005A61C1" w:rsidRPr="005A61C1" w14:paraId="1EBD29EC" w14:textId="77777777" w:rsidTr="005A61C1">
        <w:trPr>
          <w:trHeight w:val="37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97BB007" w14:textId="77777777" w:rsidR="005A61C1" w:rsidRPr="005A61C1" w:rsidRDefault="005A61C1" w:rsidP="005A61C1">
            <w:pPr>
              <w:suppressAutoHyphens w:val="0"/>
              <w:rPr>
                <w:rFonts w:ascii="Arial" w:hAnsi="Arial" w:cs="Arial"/>
                <w:b/>
                <w:bCs/>
                <w:sz w:val="28"/>
                <w:szCs w:val="28"/>
                <w:lang w:eastAsia="pt-BR"/>
              </w:rPr>
            </w:pPr>
            <w:r w:rsidRPr="005A61C1">
              <w:rPr>
                <w:rFonts w:ascii="Arial" w:hAnsi="Arial" w:cs="Arial"/>
                <w:b/>
                <w:bCs/>
                <w:sz w:val="28"/>
                <w:szCs w:val="28"/>
                <w:lang w:eastAsia="pt-BR"/>
              </w:rPr>
              <w:t>BDI (OBRA OU MATERIAIS/EQUIP.)</w:t>
            </w:r>
          </w:p>
        </w:tc>
        <w:tc>
          <w:tcPr>
            <w:tcW w:w="0" w:type="auto"/>
            <w:tcBorders>
              <w:top w:val="nil"/>
              <w:left w:val="nil"/>
              <w:bottom w:val="single" w:sz="8" w:space="0" w:color="auto"/>
              <w:right w:val="single" w:sz="4" w:space="0" w:color="auto"/>
            </w:tcBorders>
            <w:shd w:val="clear" w:color="auto" w:fill="auto"/>
            <w:noWrap/>
            <w:vAlign w:val="center"/>
            <w:hideMark/>
          </w:tcPr>
          <w:p w14:paraId="191CE96B" w14:textId="77777777" w:rsidR="005A61C1" w:rsidRPr="005A61C1" w:rsidRDefault="005A61C1" w:rsidP="005A61C1">
            <w:pPr>
              <w:suppressAutoHyphens w:val="0"/>
              <w:jc w:val="center"/>
              <w:rPr>
                <w:rFonts w:ascii="Arial" w:hAnsi="Arial" w:cs="Arial"/>
                <w:b/>
                <w:bCs/>
                <w:sz w:val="28"/>
                <w:szCs w:val="28"/>
                <w:lang w:eastAsia="pt-BR"/>
              </w:rPr>
            </w:pPr>
            <w:r w:rsidRPr="005A61C1">
              <w:rPr>
                <w:rFonts w:ascii="Arial" w:hAnsi="Arial" w:cs="Arial"/>
                <w:b/>
                <w:bCs/>
                <w:sz w:val="28"/>
                <w:szCs w:val="28"/>
                <w:lang w:eastAsia="pt-BR"/>
              </w:rPr>
              <w:t>20,70</w:t>
            </w:r>
          </w:p>
        </w:tc>
        <w:tc>
          <w:tcPr>
            <w:tcW w:w="0" w:type="auto"/>
            <w:tcBorders>
              <w:top w:val="nil"/>
              <w:left w:val="nil"/>
              <w:bottom w:val="single" w:sz="8" w:space="0" w:color="auto"/>
              <w:right w:val="single" w:sz="8" w:space="0" w:color="auto"/>
            </w:tcBorders>
            <w:shd w:val="clear" w:color="auto" w:fill="auto"/>
            <w:noWrap/>
            <w:vAlign w:val="center"/>
            <w:hideMark/>
          </w:tcPr>
          <w:p w14:paraId="05335E81" w14:textId="77777777" w:rsidR="005A61C1" w:rsidRPr="005A61C1" w:rsidRDefault="005A61C1" w:rsidP="005A61C1">
            <w:pPr>
              <w:suppressAutoHyphens w:val="0"/>
              <w:jc w:val="center"/>
              <w:rPr>
                <w:rFonts w:ascii="Arial" w:hAnsi="Arial" w:cs="Arial"/>
                <w:b/>
                <w:bCs/>
                <w:sz w:val="28"/>
                <w:szCs w:val="28"/>
                <w:lang w:eastAsia="pt-BR"/>
              </w:rPr>
            </w:pPr>
            <w:r w:rsidRPr="005A61C1">
              <w:rPr>
                <w:rFonts w:ascii="Arial" w:hAnsi="Arial" w:cs="Arial"/>
                <w:b/>
                <w:bCs/>
                <w:sz w:val="28"/>
                <w:szCs w:val="28"/>
                <w:lang w:eastAsia="pt-BR"/>
              </w:rPr>
              <w:t>15,28</w:t>
            </w:r>
          </w:p>
        </w:tc>
      </w:tr>
      <w:tr w:rsidR="005A61C1" w:rsidRPr="005A61C1" w14:paraId="7F42C2A1" w14:textId="77777777" w:rsidTr="005A61C1">
        <w:trPr>
          <w:trHeight w:val="31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FDF8E8" w14:textId="77777777" w:rsidR="005A61C1" w:rsidRPr="005A61C1" w:rsidRDefault="005A61C1" w:rsidP="005A61C1">
            <w:pPr>
              <w:suppressAutoHyphens w:val="0"/>
              <w:rPr>
                <w:rFonts w:ascii="Arial" w:hAnsi="Arial" w:cs="Arial"/>
                <w:b/>
                <w:bCs/>
                <w:lang w:eastAsia="pt-BR"/>
              </w:rPr>
            </w:pPr>
            <w:r w:rsidRPr="005A61C1">
              <w:rPr>
                <w:rFonts w:ascii="Arial" w:hAnsi="Arial" w:cs="Arial"/>
                <w:b/>
                <w:bCs/>
                <w:lang w:eastAsia="pt-BR"/>
              </w:rPr>
              <w:t>BDI=(((((1+(C8+C9+C10)/100)*(1+C11/100)*(1+C12/100))/(1-C6/100))-1)*100)</w:t>
            </w:r>
          </w:p>
        </w:tc>
      </w:tr>
      <w:tr w:rsidR="005A61C1" w:rsidRPr="005A61C1" w14:paraId="271B33F1" w14:textId="77777777" w:rsidTr="005A61C1">
        <w:trPr>
          <w:trHeight w:val="375"/>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3F319F56" w14:textId="77777777" w:rsidR="005A61C1" w:rsidRPr="005A61C1" w:rsidRDefault="005A61C1" w:rsidP="005A61C1">
            <w:pPr>
              <w:suppressAutoHyphens w:val="0"/>
              <w:rPr>
                <w:rFonts w:ascii="Arial" w:hAnsi="Arial" w:cs="Arial"/>
                <w:b/>
                <w:bCs/>
                <w:color w:val="0000FF"/>
                <w:sz w:val="28"/>
                <w:szCs w:val="28"/>
                <w:lang w:eastAsia="pt-BR"/>
              </w:rPr>
            </w:pPr>
            <w:r w:rsidRPr="005A61C1">
              <w:rPr>
                <w:rFonts w:ascii="Arial" w:hAnsi="Arial" w:cs="Arial"/>
                <w:b/>
                <w:bCs/>
                <w:color w:val="0000FF"/>
                <w:sz w:val="28"/>
                <w:szCs w:val="28"/>
                <w:lang w:eastAsia="pt-BR"/>
              </w:rPr>
              <w:t>BDI (OBRA)</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BA8207" w14:textId="77777777" w:rsidR="005A61C1" w:rsidRPr="005A61C1" w:rsidRDefault="005A61C1" w:rsidP="005A61C1">
            <w:pPr>
              <w:suppressAutoHyphens w:val="0"/>
              <w:jc w:val="center"/>
              <w:rPr>
                <w:rFonts w:ascii="Arial" w:hAnsi="Arial" w:cs="Arial"/>
                <w:b/>
                <w:bCs/>
                <w:color w:val="0000FF"/>
                <w:sz w:val="28"/>
                <w:szCs w:val="28"/>
                <w:lang w:eastAsia="pt-BR"/>
              </w:rPr>
            </w:pPr>
            <w:r w:rsidRPr="005A61C1">
              <w:rPr>
                <w:rFonts w:ascii="Arial" w:hAnsi="Arial" w:cs="Arial"/>
                <w:b/>
                <w:bCs/>
                <w:color w:val="0000FF"/>
                <w:sz w:val="28"/>
                <w:szCs w:val="28"/>
                <w:lang w:eastAsia="pt-BR"/>
              </w:rPr>
              <w:t>20,70%</w:t>
            </w:r>
          </w:p>
        </w:tc>
      </w:tr>
      <w:tr w:rsidR="005A61C1" w:rsidRPr="005A61C1" w14:paraId="26BCC004" w14:textId="77777777" w:rsidTr="005A61C1">
        <w:trPr>
          <w:trHeight w:val="158"/>
        </w:trPr>
        <w:tc>
          <w:tcPr>
            <w:tcW w:w="0" w:type="auto"/>
            <w:tcBorders>
              <w:top w:val="nil"/>
              <w:left w:val="nil"/>
              <w:bottom w:val="nil"/>
              <w:right w:val="nil"/>
            </w:tcBorders>
            <w:shd w:val="clear" w:color="auto" w:fill="auto"/>
            <w:noWrap/>
            <w:vAlign w:val="center"/>
            <w:hideMark/>
          </w:tcPr>
          <w:p w14:paraId="59A45F85" w14:textId="77777777" w:rsidR="005A61C1" w:rsidRPr="005A61C1" w:rsidRDefault="005A61C1" w:rsidP="005A61C1">
            <w:pPr>
              <w:suppressAutoHyphens w:val="0"/>
              <w:jc w:val="center"/>
              <w:rPr>
                <w:rFonts w:ascii="Arial" w:hAnsi="Arial" w:cs="Arial"/>
                <w:b/>
                <w:bCs/>
                <w:color w:val="0000FF"/>
                <w:sz w:val="28"/>
                <w:szCs w:val="28"/>
                <w:lang w:eastAsia="pt-BR"/>
              </w:rPr>
            </w:pPr>
          </w:p>
        </w:tc>
        <w:tc>
          <w:tcPr>
            <w:tcW w:w="0" w:type="auto"/>
            <w:tcBorders>
              <w:top w:val="nil"/>
              <w:left w:val="nil"/>
              <w:bottom w:val="nil"/>
              <w:right w:val="nil"/>
            </w:tcBorders>
            <w:shd w:val="clear" w:color="auto" w:fill="auto"/>
            <w:noWrap/>
            <w:vAlign w:val="center"/>
            <w:hideMark/>
          </w:tcPr>
          <w:p w14:paraId="11F14949" w14:textId="77777777" w:rsidR="005A61C1" w:rsidRPr="005A61C1" w:rsidRDefault="005A61C1" w:rsidP="005A61C1">
            <w:pPr>
              <w:suppressAutoHyphens w:val="0"/>
              <w:rPr>
                <w:lang w:eastAsia="pt-BR"/>
              </w:rPr>
            </w:pPr>
          </w:p>
        </w:tc>
        <w:tc>
          <w:tcPr>
            <w:tcW w:w="0" w:type="auto"/>
            <w:tcBorders>
              <w:top w:val="nil"/>
              <w:left w:val="nil"/>
              <w:bottom w:val="nil"/>
              <w:right w:val="nil"/>
            </w:tcBorders>
            <w:shd w:val="clear" w:color="auto" w:fill="auto"/>
            <w:noWrap/>
            <w:vAlign w:val="center"/>
            <w:hideMark/>
          </w:tcPr>
          <w:p w14:paraId="7095326F" w14:textId="77777777" w:rsidR="005A61C1" w:rsidRPr="005A61C1" w:rsidRDefault="005A61C1" w:rsidP="005A61C1">
            <w:pPr>
              <w:suppressAutoHyphens w:val="0"/>
              <w:rPr>
                <w:lang w:eastAsia="pt-BR"/>
              </w:rPr>
            </w:pPr>
          </w:p>
        </w:tc>
      </w:tr>
      <w:tr w:rsidR="005A61C1" w:rsidRPr="005A61C1" w14:paraId="58236060" w14:textId="77777777" w:rsidTr="005A61C1">
        <w:trPr>
          <w:trHeight w:val="375"/>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21F1E50" w14:textId="77777777" w:rsidR="005A61C1" w:rsidRPr="005A61C1" w:rsidRDefault="005A61C1" w:rsidP="005A61C1">
            <w:pPr>
              <w:suppressAutoHyphens w:val="0"/>
              <w:rPr>
                <w:rFonts w:ascii="Arial" w:hAnsi="Arial" w:cs="Arial"/>
                <w:b/>
                <w:bCs/>
                <w:color w:val="0000FF"/>
                <w:sz w:val="28"/>
                <w:szCs w:val="28"/>
                <w:lang w:eastAsia="pt-BR"/>
              </w:rPr>
            </w:pPr>
            <w:r w:rsidRPr="005A61C1">
              <w:rPr>
                <w:rFonts w:ascii="Arial" w:hAnsi="Arial" w:cs="Arial"/>
                <w:b/>
                <w:bCs/>
                <w:color w:val="0000FF"/>
                <w:sz w:val="28"/>
                <w:szCs w:val="28"/>
                <w:lang w:eastAsia="pt-BR"/>
              </w:rPr>
              <w:t>BDI (MATERIAIS E EQUIPAMENTOS)</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DABA20" w14:textId="77777777" w:rsidR="005A61C1" w:rsidRPr="005A61C1" w:rsidRDefault="005A61C1" w:rsidP="005A61C1">
            <w:pPr>
              <w:suppressAutoHyphens w:val="0"/>
              <w:jc w:val="center"/>
              <w:rPr>
                <w:rFonts w:ascii="Arial" w:hAnsi="Arial" w:cs="Arial"/>
                <w:b/>
                <w:bCs/>
                <w:color w:val="0000FF"/>
                <w:sz w:val="28"/>
                <w:szCs w:val="28"/>
                <w:lang w:eastAsia="pt-BR"/>
              </w:rPr>
            </w:pPr>
            <w:r w:rsidRPr="005A61C1">
              <w:rPr>
                <w:rFonts w:ascii="Arial" w:hAnsi="Arial" w:cs="Arial"/>
                <w:b/>
                <w:bCs/>
                <w:color w:val="0000FF"/>
                <w:sz w:val="28"/>
                <w:szCs w:val="28"/>
                <w:lang w:eastAsia="pt-BR"/>
              </w:rPr>
              <w:t>15,28%</w:t>
            </w:r>
          </w:p>
        </w:tc>
      </w:tr>
    </w:tbl>
    <w:p w14:paraId="0D60C860" w14:textId="77777777" w:rsidR="003F6413" w:rsidRPr="005D0BC5" w:rsidRDefault="003F6413" w:rsidP="00584E41">
      <w:pPr>
        <w:tabs>
          <w:tab w:val="left" w:pos="360"/>
        </w:tabs>
        <w:jc w:val="center"/>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84E41">
      <w:pPr>
        <w:tabs>
          <w:tab w:val="left" w:pos="360"/>
        </w:tabs>
        <w:jc w:val="center"/>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088DA000" w14:textId="77777777" w:rsidR="003F6413" w:rsidRPr="005D0BC5" w:rsidRDefault="003F6413" w:rsidP="00584E41">
      <w:pPr>
        <w:tabs>
          <w:tab w:val="left" w:pos="360"/>
        </w:tabs>
        <w:jc w:val="center"/>
        <w:rPr>
          <w:b/>
          <w:bCs/>
          <w:sz w:val="24"/>
          <w:szCs w:val="24"/>
        </w:rPr>
      </w:pPr>
      <w:r w:rsidRPr="005D0BC5">
        <w:rPr>
          <w:b/>
          <w:bCs/>
          <w:sz w:val="24"/>
          <w:szCs w:val="24"/>
        </w:rPr>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1BA40317" w14:textId="77777777" w:rsidR="003F6413" w:rsidRPr="005D0BC5" w:rsidRDefault="00D724E6" w:rsidP="00D724E6">
      <w:pPr>
        <w:tabs>
          <w:tab w:val="left" w:pos="360"/>
        </w:tabs>
        <w:jc w:val="center"/>
        <w:rPr>
          <w:sz w:val="24"/>
          <w:szCs w:val="24"/>
        </w:rPr>
      </w:pPr>
      <w:r>
        <w:rPr>
          <w:sz w:val="24"/>
          <w:szCs w:val="24"/>
        </w:rPr>
        <w:br w:type="page"/>
      </w:r>
    </w:p>
    <w:p w14:paraId="7E173962" w14:textId="77777777" w:rsidR="00A226BC" w:rsidRPr="005D0BC5" w:rsidRDefault="00A226BC" w:rsidP="00584E41">
      <w:pPr>
        <w:tabs>
          <w:tab w:val="left" w:pos="360"/>
        </w:tabs>
        <w:jc w:val="center"/>
        <w:rPr>
          <w:sz w:val="24"/>
          <w:szCs w:val="24"/>
        </w:rPr>
      </w:pPr>
    </w:p>
    <w:p w14:paraId="5C014F00" w14:textId="77777777" w:rsidR="00064647" w:rsidRPr="005D0BC5" w:rsidRDefault="00064647" w:rsidP="00584E41">
      <w:pPr>
        <w:tabs>
          <w:tab w:val="left" w:pos="360"/>
        </w:tabs>
        <w:jc w:val="center"/>
        <w:rPr>
          <w:sz w:val="24"/>
          <w:szCs w:val="24"/>
        </w:rPr>
      </w:pPr>
    </w:p>
    <w:p w14:paraId="39408A24" w14:textId="77777777" w:rsidR="00A76B58" w:rsidRDefault="00A76B58" w:rsidP="00584E41">
      <w:pPr>
        <w:tabs>
          <w:tab w:val="left" w:pos="360"/>
        </w:tabs>
        <w:jc w:val="center"/>
        <w:rPr>
          <w:b/>
          <w:bCs/>
          <w:sz w:val="24"/>
          <w:szCs w:val="24"/>
        </w:rPr>
      </w:pPr>
    </w:p>
    <w:p w14:paraId="7C006A6E" w14:textId="77777777" w:rsidR="003F6413" w:rsidRDefault="003F6413" w:rsidP="00584E41">
      <w:pPr>
        <w:tabs>
          <w:tab w:val="left" w:pos="360"/>
        </w:tabs>
        <w:jc w:val="center"/>
        <w:rPr>
          <w:b/>
          <w:bCs/>
          <w:sz w:val="24"/>
          <w:szCs w:val="24"/>
        </w:rPr>
      </w:pPr>
      <w:r w:rsidRPr="005D0BC5">
        <w:rPr>
          <w:b/>
          <w:bCs/>
          <w:sz w:val="24"/>
          <w:szCs w:val="24"/>
        </w:rPr>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37E51C50" w14:textId="77777777" w:rsidR="00A76B58" w:rsidRDefault="00D724E6" w:rsidP="00584E41">
      <w:pPr>
        <w:jc w:val="center"/>
        <w:rPr>
          <w:b/>
          <w:bCs/>
          <w:sz w:val="24"/>
          <w:szCs w:val="24"/>
        </w:rPr>
      </w:pPr>
      <w:r>
        <w:rPr>
          <w:sz w:val="24"/>
          <w:szCs w:val="24"/>
        </w:rPr>
        <w:lastRenderedPageBreak/>
        <w:br w:type="page"/>
      </w:r>
    </w:p>
    <w:p w14:paraId="6B7BEB86" w14:textId="77777777" w:rsidR="00A76B58" w:rsidRDefault="00A76B58" w:rsidP="00584E41">
      <w:pPr>
        <w:jc w:val="center"/>
        <w:rPr>
          <w:b/>
          <w:bCs/>
          <w:sz w:val="24"/>
          <w:szCs w:val="24"/>
        </w:rPr>
      </w:pPr>
    </w:p>
    <w:p w14:paraId="0C0751F1" w14:textId="77777777" w:rsidR="00A76B58" w:rsidRDefault="00A76B58" w:rsidP="00584E41">
      <w:pPr>
        <w:jc w:val="center"/>
        <w:rPr>
          <w:b/>
          <w:bCs/>
          <w:sz w:val="24"/>
          <w:szCs w:val="24"/>
        </w:rPr>
      </w:pPr>
    </w:p>
    <w:p w14:paraId="0FDF5183" w14:textId="77777777" w:rsidR="00A76B58" w:rsidRDefault="00A76B58" w:rsidP="00584E41">
      <w:pPr>
        <w:jc w:val="center"/>
        <w:rPr>
          <w:b/>
          <w:bCs/>
          <w:sz w:val="24"/>
          <w:szCs w:val="24"/>
        </w:rPr>
      </w:pPr>
    </w:p>
    <w:p w14:paraId="0546C298" w14:textId="77777777" w:rsidR="003F6413" w:rsidRDefault="003F6413" w:rsidP="00584E41">
      <w:pPr>
        <w:jc w:val="center"/>
        <w:rPr>
          <w:b/>
          <w:bCs/>
          <w:sz w:val="24"/>
          <w:szCs w:val="24"/>
        </w:rPr>
      </w:pPr>
      <w:r w:rsidRPr="006810E5">
        <w:rPr>
          <w:b/>
          <w:bCs/>
          <w:sz w:val="24"/>
          <w:szCs w:val="24"/>
        </w:rPr>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7FB4C7D4" w14:textId="77777777" w:rsidR="003F6413" w:rsidRPr="005D0BC5" w:rsidRDefault="00D724E6" w:rsidP="00584E41">
      <w:pPr>
        <w:tabs>
          <w:tab w:val="left" w:pos="360"/>
        </w:tabs>
        <w:jc w:val="center"/>
        <w:rPr>
          <w:sz w:val="24"/>
          <w:szCs w:val="24"/>
        </w:rPr>
      </w:pPr>
      <w:r>
        <w:rPr>
          <w:sz w:val="24"/>
          <w:szCs w:val="24"/>
        </w:rPr>
        <w:br w:type="page"/>
      </w:r>
    </w:p>
    <w:p w14:paraId="55630235" w14:textId="77777777" w:rsidR="003F6413" w:rsidRPr="005D0BC5" w:rsidRDefault="003F6413" w:rsidP="00584E41">
      <w:pPr>
        <w:tabs>
          <w:tab w:val="left" w:pos="360"/>
        </w:tabs>
        <w:jc w:val="center"/>
        <w:rPr>
          <w:sz w:val="24"/>
          <w:szCs w:val="24"/>
        </w:rPr>
      </w:pPr>
    </w:p>
    <w:p w14:paraId="52587E33" w14:textId="77777777" w:rsidR="003F6413" w:rsidRPr="005D0BC5" w:rsidRDefault="003F6413" w:rsidP="00584E41">
      <w:pPr>
        <w:tabs>
          <w:tab w:val="left" w:pos="360"/>
        </w:tabs>
        <w:jc w:val="center"/>
        <w:rPr>
          <w:sz w:val="24"/>
          <w:szCs w:val="24"/>
        </w:rPr>
      </w:pPr>
    </w:p>
    <w:p w14:paraId="27EE474A" w14:textId="77777777" w:rsidR="003F6413" w:rsidRPr="005D0BC5" w:rsidRDefault="003F6413"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7B31B6C6" w14:textId="77777777" w:rsidR="00064647" w:rsidRPr="005D0BC5" w:rsidRDefault="00064647" w:rsidP="00F26566">
            <w:pPr>
              <w:pStyle w:val="BodyText21"/>
              <w:widowControl w:val="0"/>
              <w:spacing w:after="0" w:line="240" w:lineRule="auto"/>
              <w:rPr>
                <w:rFonts w:ascii="Times New Roman" w:hAnsi="Times New Roman" w:cs="Times New Roman"/>
                <w:b/>
                <w:bCs/>
                <w:sz w:val="24"/>
                <w:szCs w:val="24"/>
              </w:rPr>
            </w:pPr>
          </w:p>
          <w:p w14:paraId="3D3DC26A"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3E30C2CB" w:rsidR="00943124" w:rsidRPr="005D0BC5" w:rsidRDefault="00454DA2" w:rsidP="00584E41">
            <w:pPr>
              <w:jc w:val="both"/>
              <w:rPr>
                <w:sz w:val="24"/>
                <w:szCs w:val="24"/>
              </w:rPr>
            </w:pPr>
            <w:r>
              <w:rPr>
                <w:noProof/>
                <w:sz w:val="24"/>
                <w:szCs w:val="24"/>
                <w:lang w:eastAsia="pt-BR"/>
              </w:rPr>
              <mc:AlternateContent>
                <mc:Choice Requires="wps">
                  <w:drawing>
                    <wp:anchor distT="0" distB="0" distL="114300" distR="114300" simplePos="0" relativeHeight="251656704" behindDoc="0" locked="0" layoutInCell="1" allowOverlap="1" wp14:anchorId="3490FF11" wp14:editId="3CBD1DE6">
                      <wp:simplePos x="0" y="0"/>
                      <wp:positionH relativeFrom="column">
                        <wp:posOffset>5080</wp:posOffset>
                      </wp:positionH>
                      <wp:positionV relativeFrom="paragraph">
                        <wp:posOffset>86360</wp:posOffset>
                      </wp:positionV>
                      <wp:extent cx="5467350" cy="635"/>
                      <wp:effectExtent l="0" t="0" r="19050" b="3746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177F969"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mc:Fallback>
              </mc:AlternateContent>
            </w:r>
          </w:p>
          <w:p w14:paraId="0D249D3B"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7D1E4411" w14:textId="20F5F426" w:rsidR="00943124" w:rsidRPr="005D0BC5" w:rsidRDefault="00454DA2" w:rsidP="00584E41">
            <w:pPr>
              <w:jc w:val="both"/>
              <w:rPr>
                <w:sz w:val="24"/>
                <w:szCs w:val="24"/>
              </w:rPr>
            </w:pPr>
            <w:r>
              <w:rPr>
                <w:noProof/>
                <w:sz w:val="24"/>
                <w:szCs w:val="24"/>
                <w:lang w:eastAsia="pt-BR"/>
              </w:rPr>
              <mc:AlternateContent>
                <mc:Choice Requires="wps">
                  <w:drawing>
                    <wp:anchor distT="0" distB="0" distL="114300" distR="114300" simplePos="0" relativeHeight="251657728" behindDoc="0" locked="0" layoutInCell="1" allowOverlap="1" wp14:anchorId="39960FE9" wp14:editId="1534ADA3">
                      <wp:simplePos x="0" y="0"/>
                      <wp:positionH relativeFrom="column">
                        <wp:posOffset>-4445</wp:posOffset>
                      </wp:positionH>
                      <wp:positionV relativeFrom="paragraph">
                        <wp:posOffset>112395</wp:posOffset>
                      </wp:positionV>
                      <wp:extent cx="5466715" cy="635"/>
                      <wp:effectExtent l="0" t="0" r="19685" b="374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ECFE52"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mc:Fallback>
              </mc:AlternateConten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p w14:paraId="6CBBF464" w14:textId="77777777" w:rsidR="003F6413" w:rsidRPr="005D0BC5" w:rsidRDefault="00D724E6" w:rsidP="00584E41">
      <w:pPr>
        <w:tabs>
          <w:tab w:val="left" w:pos="360"/>
        </w:tabs>
        <w:jc w:val="center"/>
        <w:rPr>
          <w:sz w:val="24"/>
          <w:szCs w:val="24"/>
        </w:rPr>
      </w:pPr>
      <w:r>
        <w:rPr>
          <w:sz w:val="24"/>
          <w:szCs w:val="24"/>
        </w:rPr>
        <w:lastRenderedPageBreak/>
        <w:br w:type="page"/>
      </w:r>
    </w:p>
    <w:p w14:paraId="019BA003" w14:textId="77777777" w:rsidR="003F6413" w:rsidRPr="005D0BC5" w:rsidRDefault="003F6413" w:rsidP="00584E41">
      <w:pPr>
        <w:tabs>
          <w:tab w:val="left" w:pos="360"/>
        </w:tabs>
        <w:jc w:val="center"/>
        <w:rPr>
          <w:sz w:val="24"/>
          <w:szCs w:val="24"/>
        </w:rPr>
      </w:pPr>
    </w:p>
    <w:p w14:paraId="4A5633FC" w14:textId="77777777" w:rsidR="003F6413" w:rsidRPr="005D0BC5" w:rsidRDefault="003F6413" w:rsidP="00584E41">
      <w:pPr>
        <w:tabs>
          <w:tab w:val="left" w:pos="360"/>
        </w:tabs>
        <w:rPr>
          <w:sz w:val="24"/>
          <w:szCs w:val="24"/>
        </w:rPr>
      </w:pPr>
    </w:p>
    <w:p w14:paraId="68151A6B" w14:textId="77777777" w:rsidR="00064647" w:rsidRPr="005D0BC5" w:rsidRDefault="00064647" w:rsidP="00584E41">
      <w:pPr>
        <w:tabs>
          <w:tab w:val="left" w:pos="360"/>
        </w:tabs>
        <w:rPr>
          <w:sz w:val="24"/>
          <w:szCs w:val="24"/>
        </w:rPr>
      </w:pPr>
    </w:p>
    <w:p w14:paraId="0CA3784E" w14:textId="77777777" w:rsidR="00064647" w:rsidRPr="005D0BC5" w:rsidRDefault="00064647" w:rsidP="00584E41">
      <w:pPr>
        <w:tabs>
          <w:tab w:val="left" w:pos="360"/>
        </w:tabs>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77777777" w:rsidR="00943124" w:rsidRDefault="003F6413" w:rsidP="00584E41">
            <w:pPr>
              <w:ind w:firstLine="20"/>
              <w:jc w:val="center"/>
              <w:rPr>
                <w:b/>
                <w:bCs/>
                <w:sz w:val="24"/>
                <w:szCs w:val="24"/>
              </w:rPr>
            </w:pPr>
            <w:r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lastRenderedPageBreak/>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6BC4576B" w14:textId="77777777" w:rsidR="00064647" w:rsidRPr="005D0BC5" w:rsidRDefault="00D724E6" w:rsidP="00D724E6">
      <w:pPr>
        <w:tabs>
          <w:tab w:val="left" w:pos="360"/>
        </w:tabs>
        <w:jc w:val="center"/>
        <w:rPr>
          <w:sz w:val="24"/>
          <w:szCs w:val="24"/>
        </w:rPr>
      </w:pPr>
      <w:r>
        <w:rPr>
          <w:sz w:val="24"/>
          <w:szCs w:val="24"/>
        </w:rPr>
        <w:br w:type="page"/>
      </w:r>
    </w:p>
    <w:p w14:paraId="665AA113" w14:textId="77777777" w:rsidR="00E97C47" w:rsidRPr="005D0BC5" w:rsidRDefault="00E97C47" w:rsidP="00584E41">
      <w:pPr>
        <w:tabs>
          <w:tab w:val="left" w:pos="360"/>
        </w:tabs>
        <w:rPr>
          <w:sz w:val="24"/>
          <w:szCs w:val="24"/>
        </w:rPr>
      </w:pPr>
    </w:p>
    <w:p w14:paraId="3DE243D3" w14:textId="77777777" w:rsidR="002833E0" w:rsidRPr="005D0BC5" w:rsidRDefault="003F6413" w:rsidP="00584E41">
      <w:pPr>
        <w:jc w:val="center"/>
        <w:rPr>
          <w:b/>
          <w:bCs/>
          <w:sz w:val="24"/>
          <w:szCs w:val="24"/>
        </w:rPr>
      </w:pPr>
      <w:r w:rsidRPr="005D0BC5">
        <w:rPr>
          <w:b/>
          <w:bCs/>
          <w:sz w:val="24"/>
          <w:szCs w:val="24"/>
        </w:rPr>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p w14:paraId="12999B64" w14:textId="77777777" w:rsidR="00931C93" w:rsidRPr="005D0BC5" w:rsidRDefault="00D724E6" w:rsidP="00584E41">
      <w:pPr>
        <w:tabs>
          <w:tab w:val="left" w:pos="360"/>
        </w:tabs>
        <w:jc w:val="center"/>
        <w:rPr>
          <w:sz w:val="24"/>
          <w:szCs w:val="24"/>
        </w:rPr>
      </w:pPr>
      <w:r>
        <w:rPr>
          <w:sz w:val="24"/>
          <w:szCs w:val="24"/>
        </w:rPr>
        <w:lastRenderedPageBreak/>
        <w:br w:type="page"/>
      </w:r>
    </w:p>
    <w:p w14:paraId="29EB11FD" w14:textId="77777777" w:rsidR="003F6413" w:rsidRPr="005D0BC5" w:rsidRDefault="003F641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77777777" w:rsidR="002833E0" w:rsidRPr="005D0BC5" w:rsidRDefault="003C7731" w:rsidP="00584E41">
            <w:pPr>
              <w:jc w:val="center"/>
              <w:rPr>
                <w:b/>
                <w:bCs/>
                <w:sz w:val="24"/>
                <w:szCs w:val="24"/>
              </w:rPr>
            </w:pPr>
            <w:r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45AB320E" w14:textId="77777777" w:rsidR="00931C93" w:rsidRPr="005D0BC5" w:rsidRDefault="00D724E6" w:rsidP="00584E41">
      <w:pPr>
        <w:jc w:val="center"/>
        <w:rPr>
          <w:b/>
          <w:bCs/>
          <w:sz w:val="24"/>
          <w:szCs w:val="24"/>
        </w:rPr>
      </w:pPr>
      <w:r>
        <w:rPr>
          <w:b/>
          <w:bCs/>
          <w:sz w:val="24"/>
          <w:szCs w:val="24"/>
        </w:rPr>
        <w:lastRenderedPageBreak/>
        <w:br w:type="page"/>
      </w:r>
    </w:p>
    <w:p w14:paraId="53AC2311" w14:textId="77777777" w:rsidR="00931C93" w:rsidRPr="005D0BC5" w:rsidRDefault="00931C93" w:rsidP="00584E41">
      <w:pPr>
        <w:jc w:val="center"/>
        <w:rPr>
          <w:b/>
          <w:bCs/>
          <w:sz w:val="24"/>
          <w:szCs w:val="24"/>
        </w:rPr>
      </w:pPr>
    </w:p>
    <w:p w14:paraId="0DCA372B" w14:textId="77777777" w:rsidR="00931C93" w:rsidRPr="005D0BC5" w:rsidRDefault="00931C93" w:rsidP="00584E41">
      <w:pPr>
        <w:jc w:val="center"/>
        <w:rPr>
          <w:b/>
          <w:bCs/>
          <w:sz w:val="24"/>
          <w:szCs w:val="24"/>
        </w:rPr>
      </w:pPr>
    </w:p>
    <w:p w14:paraId="21B326FE" w14:textId="77777777" w:rsidR="00931C93" w:rsidRPr="005D0BC5" w:rsidRDefault="00931C93" w:rsidP="00584E41">
      <w:pPr>
        <w:jc w:val="center"/>
        <w:rPr>
          <w:b/>
          <w:bCs/>
          <w:sz w:val="24"/>
          <w:szCs w:val="24"/>
        </w:rPr>
      </w:pPr>
    </w:p>
    <w:p w14:paraId="70EBA4DA" w14:textId="77777777" w:rsidR="00931C93" w:rsidRPr="005D0BC5" w:rsidRDefault="00931C93" w:rsidP="00584E41">
      <w:pPr>
        <w:jc w:val="center"/>
        <w:rPr>
          <w:b/>
          <w:bCs/>
          <w:sz w:val="24"/>
          <w:szCs w:val="24"/>
        </w:rPr>
      </w:pPr>
    </w:p>
    <w:p w14:paraId="1B204372" w14:textId="77777777" w:rsidR="00943124" w:rsidRPr="005D0BC5" w:rsidRDefault="003C7731" w:rsidP="00584E41">
      <w:pPr>
        <w:jc w:val="center"/>
        <w:rPr>
          <w:b/>
          <w:bCs/>
          <w:sz w:val="24"/>
          <w:szCs w:val="24"/>
        </w:rPr>
      </w:pPr>
      <w:r w:rsidRPr="005D0BC5">
        <w:rPr>
          <w:b/>
          <w:bCs/>
          <w:sz w:val="24"/>
          <w:szCs w:val="24"/>
        </w:rPr>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312F5B8A"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454DA2">
        <w:rPr>
          <w:noProof/>
          <w:sz w:val="24"/>
          <w:szCs w:val="24"/>
          <w:lang w:eastAsia="pt-BR"/>
        </w:rPr>
        <w:drawing>
          <wp:anchor distT="0" distB="0" distL="114935" distR="114935" simplePos="0" relativeHeight="251658752" behindDoc="0" locked="0" layoutInCell="1" allowOverlap="1" wp14:anchorId="4CED243A" wp14:editId="62D8C5F6">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36341DA3" w14:textId="77777777" w:rsidR="00F55CF0" w:rsidRPr="005D0BC5" w:rsidRDefault="00F55CF0" w:rsidP="00584E41">
      <w:pPr>
        <w:jc w:val="both"/>
        <w:rPr>
          <w:sz w:val="24"/>
          <w:szCs w:val="24"/>
        </w:rPr>
      </w:pPr>
    </w:p>
    <w:p w14:paraId="0861D467" w14:textId="77777777" w:rsidR="00705205" w:rsidRDefault="00D724E6" w:rsidP="00D724E6">
      <w:pPr>
        <w:rPr>
          <w:b/>
          <w:bCs/>
          <w:sz w:val="24"/>
          <w:szCs w:val="24"/>
        </w:rPr>
      </w:pPr>
      <w:r>
        <w:rPr>
          <w:b/>
          <w:bCs/>
          <w:sz w:val="24"/>
          <w:szCs w:val="24"/>
        </w:rPr>
        <w:br w:type="page"/>
      </w:r>
    </w:p>
    <w:p w14:paraId="2C1E3342" w14:textId="77777777" w:rsidR="00705205" w:rsidRDefault="00705205" w:rsidP="00584E41">
      <w:pPr>
        <w:jc w:val="center"/>
        <w:rPr>
          <w:b/>
          <w:bCs/>
          <w:sz w:val="24"/>
          <w:szCs w:val="24"/>
        </w:rPr>
      </w:pPr>
    </w:p>
    <w:p w14:paraId="1DA13B87" w14:textId="77777777" w:rsidR="00F55CF0" w:rsidRDefault="003C7731" w:rsidP="00584E41">
      <w:pPr>
        <w:jc w:val="center"/>
        <w:rPr>
          <w:b/>
          <w:bCs/>
          <w:sz w:val="24"/>
          <w:szCs w:val="24"/>
        </w:rPr>
      </w:pPr>
      <w:r w:rsidRPr="005D0BC5">
        <w:rPr>
          <w:b/>
          <w:bCs/>
          <w:sz w:val="24"/>
          <w:szCs w:val="24"/>
        </w:rPr>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7047D81" w14:textId="77777777" w:rsidR="007040E5" w:rsidRPr="005D0BC5" w:rsidRDefault="007040E5" w:rsidP="000B21D1">
      <w:pPr>
        <w:numPr>
          <w:ilvl w:val="0"/>
          <w:numId w:val="19"/>
        </w:numPr>
        <w:jc w:val="both"/>
        <w:rPr>
          <w:color w:val="000000"/>
          <w:sz w:val="24"/>
          <w:szCs w:val="24"/>
        </w:rPr>
      </w:pPr>
      <w:r w:rsidRPr="005D0BC5">
        <w:rPr>
          <w:color w:val="000000"/>
          <w:sz w:val="24"/>
          <w:szCs w:val="24"/>
        </w:rPr>
        <w:t xml:space="preserve">Elementos gráficos (plantas e documentos gráficos)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124F8F2A" w14:textId="77777777" w:rsidR="007040E5" w:rsidRPr="005D0BC5" w:rsidRDefault="007040E5" w:rsidP="007040E5">
      <w:pPr>
        <w:jc w:val="both"/>
        <w:rPr>
          <w:color w:val="000000"/>
          <w:sz w:val="24"/>
          <w:szCs w:val="24"/>
        </w:rPr>
      </w:pPr>
    </w:p>
    <w:p w14:paraId="1133F4CF" w14:textId="77777777" w:rsidR="007040E5" w:rsidRDefault="007040E5" w:rsidP="000B21D1">
      <w:pPr>
        <w:numPr>
          <w:ilvl w:val="0"/>
          <w:numId w:val="19"/>
        </w:numPr>
        <w:jc w:val="both"/>
        <w:rPr>
          <w:color w:val="000000"/>
          <w:sz w:val="24"/>
          <w:szCs w:val="24"/>
        </w:rPr>
      </w:pPr>
      <w:r w:rsidRPr="005D0BC5">
        <w:rPr>
          <w:color w:val="000000"/>
          <w:sz w:val="24"/>
          <w:szCs w:val="24"/>
        </w:rPr>
        <w:t xml:space="preserve">Especificações técnicas e memoriais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114365AB" w14:textId="77777777" w:rsidR="007040E5" w:rsidRPr="005D0BC5" w:rsidRDefault="007040E5" w:rsidP="007040E5">
      <w:pPr>
        <w:jc w:val="both"/>
        <w:rPr>
          <w:color w:val="000000"/>
          <w:sz w:val="24"/>
          <w:szCs w:val="24"/>
        </w:rPr>
      </w:pPr>
    </w:p>
    <w:p w14:paraId="61A01B00" w14:textId="77777777" w:rsidR="007040E5" w:rsidRDefault="007040E5" w:rsidP="000B21D1">
      <w:pPr>
        <w:numPr>
          <w:ilvl w:val="0"/>
          <w:numId w:val="19"/>
        </w:numPr>
        <w:jc w:val="both"/>
        <w:rPr>
          <w:color w:val="000000"/>
          <w:sz w:val="24"/>
          <w:szCs w:val="24"/>
        </w:rPr>
      </w:pPr>
      <w:r w:rsidRPr="005D0BC5">
        <w:rPr>
          <w:color w:val="000000"/>
          <w:sz w:val="24"/>
          <w:szCs w:val="24"/>
        </w:rPr>
        <w:t>Relação de serviços e quantidades</w:t>
      </w:r>
      <w:r>
        <w:rPr>
          <w:color w:val="000000"/>
          <w:sz w:val="24"/>
          <w:szCs w:val="24"/>
        </w:rPr>
        <w:t xml:space="preserve"> e </w:t>
      </w:r>
      <w:r w:rsidRPr="007040E5">
        <w:rPr>
          <w:color w:val="000000"/>
          <w:sz w:val="24"/>
          <w:szCs w:val="24"/>
        </w:rPr>
        <w:t>Planilha Orçamentária Referencial –</w:t>
      </w:r>
      <w:r w:rsidRPr="005D0BC5">
        <w:rPr>
          <w:color w:val="000000"/>
          <w:sz w:val="24"/>
          <w:szCs w:val="24"/>
        </w:rPr>
        <w:t xml:space="preserve">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5638AC96" w14:textId="77777777" w:rsidR="007040E5" w:rsidRPr="005D0BC5" w:rsidRDefault="007040E5" w:rsidP="007040E5">
      <w:pPr>
        <w:jc w:val="both"/>
        <w:rPr>
          <w:color w:val="000000"/>
          <w:sz w:val="24"/>
          <w:szCs w:val="24"/>
        </w:rPr>
      </w:pPr>
    </w:p>
    <w:p w14:paraId="5741CB4F" w14:textId="77777777" w:rsidR="007040E5" w:rsidRDefault="007040E5" w:rsidP="000B21D1">
      <w:pPr>
        <w:numPr>
          <w:ilvl w:val="0"/>
          <w:numId w:val="19"/>
        </w:numPr>
        <w:jc w:val="both"/>
      </w:pPr>
      <w:r w:rsidRPr="005D0BC5">
        <w:rPr>
          <w:color w:val="000000"/>
          <w:sz w:val="24"/>
          <w:szCs w:val="24"/>
        </w:rPr>
        <w:t xml:space="preserve">Modelo de placa – disponível em: </w:t>
      </w:r>
      <w:hyperlink r:id="rId22" w:history="1">
        <w:r w:rsidRPr="00197164">
          <w:rPr>
            <w:rStyle w:val="Hyperlink"/>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8B46C" w14:textId="77777777" w:rsidR="004513C8" w:rsidRDefault="004513C8">
      <w:r>
        <w:separator/>
      </w:r>
    </w:p>
  </w:endnote>
  <w:endnote w:type="continuationSeparator" w:id="0">
    <w:p w14:paraId="0B352891" w14:textId="77777777" w:rsidR="004513C8" w:rsidRDefault="0045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altName w:val="Times New Roman"/>
    <w:charset w:val="00"/>
    <w:family w:val="auto"/>
    <w:pitch w:val="variable"/>
    <w:sig w:usb0="00000001"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charset w:val="00"/>
    <w:family w:val="auto"/>
    <w:pitch w:val="variable"/>
  </w:font>
  <w:font w:name="Myriad Pro">
    <w:altName w:val="Segoe U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14972"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571267" w:rsidRDefault="00571267">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7E5E0" w14:textId="77777777" w:rsidR="00571267" w:rsidRDefault="00571267">
    <w:pPr>
      <w:pStyle w:val="Rodap"/>
      <w:framePr w:wrap="around" w:vAnchor="text" w:hAnchor="margin" w:xAlign="right" w:y="1"/>
      <w:ind w:right="360"/>
      <w:rPr>
        <w:rStyle w:val="Nmerodepgina"/>
      </w:rPr>
    </w:pPr>
  </w:p>
  <w:p w14:paraId="4E9A9851" w14:textId="77777777"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190606">
      <w:rPr>
        <w:rStyle w:val="Nmerodepgina"/>
        <w:noProof/>
      </w:rPr>
      <w:t>13</w:t>
    </w:r>
    <w:r>
      <w:rPr>
        <w:rStyle w:val="Nmerodepgina"/>
      </w:rPr>
      <w:fldChar w:fldCharType="end"/>
    </w:r>
  </w:p>
  <w:p w14:paraId="1BD24261" w14:textId="77777777" w:rsidR="00571267" w:rsidRDefault="00571267">
    <w:pPr>
      <w:pStyle w:val="Rodap"/>
      <w:framePr w:wrap="around" w:vAnchor="text" w:hAnchor="margin" w:xAlign="right" w:y="1"/>
      <w:ind w:right="360"/>
      <w:jc w:val="right"/>
      <w:rPr>
        <w:rStyle w:val="Nmerodepgina"/>
      </w:rPr>
    </w:pPr>
  </w:p>
  <w:p w14:paraId="6C494CBE" w14:textId="77777777" w:rsidR="00571267" w:rsidRDefault="00571267">
    <w:pPr>
      <w:pStyle w:val="Rodap"/>
      <w:framePr w:wrap="around" w:vAnchor="text" w:hAnchor="margin" w:xAlign="right" w:y="1"/>
      <w:ind w:right="360"/>
      <w:rPr>
        <w:rStyle w:val="Nmerodepgina"/>
      </w:rPr>
    </w:pPr>
  </w:p>
  <w:p w14:paraId="5311F621" w14:textId="77777777" w:rsidR="00571267" w:rsidRDefault="00571267">
    <w:pPr>
      <w:pStyle w:val="Rodap"/>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A96A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32E29176" w14:textId="77777777" w:rsidR="00571267" w:rsidRDefault="00571267">
    <w:pPr>
      <w:pStyle w:val="Rodap"/>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B4C6F" w14:textId="77777777" w:rsidR="004513C8" w:rsidRDefault="004513C8">
      <w:r>
        <w:separator/>
      </w:r>
    </w:p>
  </w:footnote>
  <w:footnote w:type="continuationSeparator" w:id="0">
    <w:p w14:paraId="33225DAB" w14:textId="77777777" w:rsidR="004513C8" w:rsidRDefault="00451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316BB" w14:textId="77777777" w:rsidR="00E53012" w:rsidRDefault="004513C8">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0" type="#_x0000_t75" style="position:absolute;margin-left:0;margin-top:0;width:467.5pt;height:381.3pt;z-index:-251657728;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F8243" w14:textId="77DCD81C" w:rsidR="00BC1787" w:rsidRDefault="00454DA2">
    <w:pPr>
      <w:pStyle w:val="Cabealho"/>
    </w:pPr>
    <w:r>
      <w:rPr>
        <w:noProof/>
        <w:lang w:eastAsia="pt-BR"/>
      </w:rPr>
      <w:drawing>
        <wp:anchor distT="0" distB="0" distL="114300" distR="114300" simplePos="0" relativeHeight="251656704" behindDoc="1" locked="0" layoutInCell="0" allowOverlap="1" wp14:anchorId="1BA5D7C0" wp14:editId="28950490">
          <wp:simplePos x="0" y="0"/>
          <wp:positionH relativeFrom="margin">
            <wp:align>center</wp:align>
          </wp:positionH>
          <wp:positionV relativeFrom="margin">
            <wp:align>center</wp:align>
          </wp:positionV>
          <wp:extent cx="5758180" cy="5443220"/>
          <wp:effectExtent l="0" t="0" r="0" b="5080"/>
          <wp:wrapNone/>
          <wp:docPr id="4" name="Imagem 4" descr="logo 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360CA" w14:textId="2A1E90E4" w:rsidR="00BC1787" w:rsidRDefault="00454DA2">
    <w:pPr>
      <w:pStyle w:val="Cabealho"/>
    </w:pPr>
    <w:r>
      <w:rPr>
        <w:noProof/>
        <w:lang w:eastAsia="pt-BR"/>
      </w:rPr>
      <w:drawing>
        <wp:anchor distT="0" distB="0" distL="114300" distR="114300" simplePos="0" relativeHeight="251657728" behindDoc="1" locked="0" layoutInCell="0" allowOverlap="1" wp14:anchorId="4452A3D0" wp14:editId="45781085">
          <wp:simplePos x="0" y="0"/>
          <wp:positionH relativeFrom="margin">
            <wp:align>center</wp:align>
          </wp:positionH>
          <wp:positionV relativeFrom="margin">
            <wp:align>center</wp:align>
          </wp:positionV>
          <wp:extent cx="5758180" cy="5443220"/>
          <wp:effectExtent l="0" t="0" r="0" b="5080"/>
          <wp:wrapNone/>
          <wp:docPr id="5" name="Imagem 5" descr="logo 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4">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BC922E2"/>
    <w:multiLevelType w:val="hybridMultilevel"/>
    <w:tmpl w:val="060C55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15"/>
  </w:num>
  <w:num w:numId="3">
    <w:abstractNumId w:val="24"/>
  </w:num>
  <w:num w:numId="4">
    <w:abstractNumId w:val="11"/>
  </w:num>
  <w:num w:numId="5">
    <w:abstractNumId w:val="10"/>
  </w:num>
  <w:num w:numId="6">
    <w:abstractNumId w:val="19"/>
  </w:num>
  <w:num w:numId="7">
    <w:abstractNumId w:val="16"/>
  </w:num>
  <w:num w:numId="8">
    <w:abstractNumId w:val="8"/>
  </w:num>
  <w:num w:numId="9">
    <w:abstractNumId w:val="14"/>
  </w:num>
  <w:num w:numId="10">
    <w:abstractNumId w:val="18"/>
  </w:num>
  <w:num w:numId="11">
    <w:abstractNumId w:val="17"/>
  </w:num>
  <w:num w:numId="12">
    <w:abstractNumId w:val="22"/>
  </w:num>
  <w:num w:numId="13">
    <w:abstractNumId w:val="17"/>
    <w:lvlOverride w:ilvl="0">
      <w:startOverride w:val="1"/>
    </w:lvlOverride>
  </w:num>
  <w:num w:numId="14">
    <w:abstractNumId w:val="12"/>
  </w:num>
  <w:num w:numId="15">
    <w:abstractNumId w:val="23"/>
  </w:num>
  <w:num w:numId="16">
    <w:abstractNumId w:val="20"/>
  </w:num>
  <w:num w:numId="17">
    <w:abstractNumId w:val="26"/>
  </w:num>
  <w:num w:numId="18">
    <w:abstractNumId w:val="21"/>
  </w:num>
  <w:num w:numId="19">
    <w:abstractNumId w:val="9"/>
  </w:num>
  <w:num w:numId="20">
    <w:abstractNumId w:val="0"/>
  </w:num>
  <w:num w:numId="21">
    <w:abstractNumId w:val="25"/>
  </w:num>
  <w:num w:numId="22">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cumentProtection w:edit="forms" w:enforcement="1" w:cryptProviderType="rsaAES" w:cryptAlgorithmClass="hash" w:cryptAlgorithmType="typeAny" w:cryptAlgorithmSid="14" w:cryptSpinCount="100000" w:hash="ZCaYHj2opYLGMPswfHkbMk687htFoIcICNwqvxc93ECmRAn9pv0E/KqiLhokAoo5CLE3FQPG9Eh4mKiT9hGQOw==" w:salt="QR86rYvcQN78UEcMiJZ8VQ=="/>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7CD"/>
    <w:rsid w:val="00000402"/>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4C5"/>
    <w:rsid w:val="000340BA"/>
    <w:rsid w:val="00035174"/>
    <w:rsid w:val="00042D1B"/>
    <w:rsid w:val="000439C4"/>
    <w:rsid w:val="000459A2"/>
    <w:rsid w:val="00045F0C"/>
    <w:rsid w:val="0005175E"/>
    <w:rsid w:val="00051CE4"/>
    <w:rsid w:val="00052B49"/>
    <w:rsid w:val="00053CB1"/>
    <w:rsid w:val="00053D92"/>
    <w:rsid w:val="0005477A"/>
    <w:rsid w:val="0005511C"/>
    <w:rsid w:val="000556EC"/>
    <w:rsid w:val="000575F4"/>
    <w:rsid w:val="00060835"/>
    <w:rsid w:val="00062B0C"/>
    <w:rsid w:val="00062DA8"/>
    <w:rsid w:val="00063375"/>
    <w:rsid w:val="00064578"/>
    <w:rsid w:val="00064647"/>
    <w:rsid w:val="00066BEB"/>
    <w:rsid w:val="000704B7"/>
    <w:rsid w:val="00071DFC"/>
    <w:rsid w:val="000743A3"/>
    <w:rsid w:val="000761DD"/>
    <w:rsid w:val="00077768"/>
    <w:rsid w:val="00082395"/>
    <w:rsid w:val="0008297A"/>
    <w:rsid w:val="00087BD0"/>
    <w:rsid w:val="00092138"/>
    <w:rsid w:val="00093E60"/>
    <w:rsid w:val="0009432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BCE"/>
    <w:rsid w:val="000B7C5C"/>
    <w:rsid w:val="000C11E2"/>
    <w:rsid w:val="000C4F3A"/>
    <w:rsid w:val="000C7B6A"/>
    <w:rsid w:val="000D268A"/>
    <w:rsid w:val="000D32F1"/>
    <w:rsid w:val="000D3EC5"/>
    <w:rsid w:val="000D6E98"/>
    <w:rsid w:val="000D7964"/>
    <w:rsid w:val="000D7EC9"/>
    <w:rsid w:val="000E0E5A"/>
    <w:rsid w:val="000E2EDA"/>
    <w:rsid w:val="000E4DA5"/>
    <w:rsid w:val="000E588C"/>
    <w:rsid w:val="000E7265"/>
    <w:rsid w:val="000F2166"/>
    <w:rsid w:val="000F3A53"/>
    <w:rsid w:val="000F5FEC"/>
    <w:rsid w:val="000F6460"/>
    <w:rsid w:val="000F650B"/>
    <w:rsid w:val="000F6B69"/>
    <w:rsid w:val="000F7E03"/>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32FB"/>
    <w:rsid w:val="00134322"/>
    <w:rsid w:val="0013453F"/>
    <w:rsid w:val="00134D0A"/>
    <w:rsid w:val="00137B08"/>
    <w:rsid w:val="0014081C"/>
    <w:rsid w:val="00140AA8"/>
    <w:rsid w:val="00141A62"/>
    <w:rsid w:val="00144EFD"/>
    <w:rsid w:val="00147D57"/>
    <w:rsid w:val="00150211"/>
    <w:rsid w:val="00152127"/>
    <w:rsid w:val="00152495"/>
    <w:rsid w:val="0015790D"/>
    <w:rsid w:val="001603D4"/>
    <w:rsid w:val="00161735"/>
    <w:rsid w:val="001618A7"/>
    <w:rsid w:val="00162542"/>
    <w:rsid w:val="00162E88"/>
    <w:rsid w:val="00163DE3"/>
    <w:rsid w:val="001643D6"/>
    <w:rsid w:val="00164B9F"/>
    <w:rsid w:val="00166542"/>
    <w:rsid w:val="00172B31"/>
    <w:rsid w:val="00174C72"/>
    <w:rsid w:val="00183AF5"/>
    <w:rsid w:val="0018507B"/>
    <w:rsid w:val="00185531"/>
    <w:rsid w:val="0018623D"/>
    <w:rsid w:val="0018670E"/>
    <w:rsid w:val="001878D5"/>
    <w:rsid w:val="00187C1D"/>
    <w:rsid w:val="00187F73"/>
    <w:rsid w:val="00190606"/>
    <w:rsid w:val="001913CA"/>
    <w:rsid w:val="00192858"/>
    <w:rsid w:val="00195EE2"/>
    <w:rsid w:val="001976A8"/>
    <w:rsid w:val="001A02C8"/>
    <w:rsid w:val="001A043E"/>
    <w:rsid w:val="001A14B2"/>
    <w:rsid w:val="001A1F0D"/>
    <w:rsid w:val="001A250B"/>
    <w:rsid w:val="001A2C14"/>
    <w:rsid w:val="001A6373"/>
    <w:rsid w:val="001A7931"/>
    <w:rsid w:val="001B157E"/>
    <w:rsid w:val="001B1658"/>
    <w:rsid w:val="001B1DAE"/>
    <w:rsid w:val="001B213F"/>
    <w:rsid w:val="001B2C44"/>
    <w:rsid w:val="001B3094"/>
    <w:rsid w:val="001B40EF"/>
    <w:rsid w:val="001B6916"/>
    <w:rsid w:val="001B6920"/>
    <w:rsid w:val="001B6EEC"/>
    <w:rsid w:val="001B79F4"/>
    <w:rsid w:val="001C1B3E"/>
    <w:rsid w:val="001C1DE7"/>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5053"/>
    <w:rsid w:val="001F3C5E"/>
    <w:rsid w:val="001F466A"/>
    <w:rsid w:val="001F4DB5"/>
    <w:rsid w:val="001F55E9"/>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6982"/>
    <w:rsid w:val="00226D04"/>
    <w:rsid w:val="002272CB"/>
    <w:rsid w:val="00230420"/>
    <w:rsid w:val="00232A2C"/>
    <w:rsid w:val="002339CE"/>
    <w:rsid w:val="00236503"/>
    <w:rsid w:val="00236AB1"/>
    <w:rsid w:val="00240FEE"/>
    <w:rsid w:val="00241D77"/>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75DF"/>
    <w:rsid w:val="00267B4C"/>
    <w:rsid w:val="00267EA0"/>
    <w:rsid w:val="002710BC"/>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6624"/>
    <w:rsid w:val="00297A85"/>
    <w:rsid w:val="002A1876"/>
    <w:rsid w:val="002A2C92"/>
    <w:rsid w:val="002A3874"/>
    <w:rsid w:val="002A55BB"/>
    <w:rsid w:val="002A7770"/>
    <w:rsid w:val="002B0F5B"/>
    <w:rsid w:val="002B1A99"/>
    <w:rsid w:val="002B6483"/>
    <w:rsid w:val="002B71ED"/>
    <w:rsid w:val="002C04FC"/>
    <w:rsid w:val="002C10B5"/>
    <w:rsid w:val="002C1F44"/>
    <w:rsid w:val="002C29C9"/>
    <w:rsid w:val="002C3FE1"/>
    <w:rsid w:val="002C43FD"/>
    <w:rsid w:val="002C4405"/>
    <w:rsid w:val="002C4E68"/>
    <w:rsid w:val="002C5A57"/>
    <w:rsid w:val="002C65AA"/>
    <w:rsid w:val="002C6FD9"/>
    <w:rsid w:val="002C795F"/>
    <w:rsid w:val="002D2E3E"/>
    <w:rsid w:val="002D5D87"/>
    <w:rsid w:val="002D7690"/>
    <w:rsid w:val="002D7A21"/>
    <w:rsid w:val="002E2C39"/>
    <w:rsid w:val="002E3509"/>
    <w:rsid w:val="002E4053"/>
    <w:rsid w:val="002E73AE"/>
    <w:rsid w:val="002F012D"/>
    <w:rsid w:val="002F1374"/>
    <w:rsid w:val="002F1918"/>
    <w:rsid w:val="002F48D8"/>
    <w:rsid w:val="002F5C8E"/>
    <w:rsid w:val="003002D4"/>
    <w:rsid w:val="003020A5"/>
    <w:rsid w:val="00302A90"/>
    <w:rsid w:val="003063C9"/>
    <w:rsid w:val="00306604"/>
    <w:rsid w:val="00307D08"/>
    <w:rsid w:val="0031058A"/>
    <w:rsid w:val="00311398"/>
    <w:rsid w:val="003118BA"/>
    <w:rsid w:val="0031252A"/>
    <w:rsid w:val="00312EB4"/>
    <w:rsid w:val="00313237"/>
    <w:rsid w:val="003147A4"/>
    <w:rsid w:val="00316FEF"/>
    <w:rsid w:val="00320A76"/>
    <w:rsid w:val="003216B3"/>
    <w:rsid w:val="00322E8D"/>
    <w:rsid w:val="00324CDE"/>
    <w:rsid w:val="00324FC3"/>
    <w:rsid w:val="00327204"/>
    <w:rsid w:val="00327D31"/>
    <w:rsid w:val="00327EB9"/>
    <w:rsid w:val="003319F2"/>
    <w:rsid w:val="0033324B"/>
    <w:rsid w:val="00333705"/>
    <w:rsid w:val="003337D3"/>
    <w:rsid w:val="00334F63"/>
    <w:rsid w:val="003351A5"/>
    <w:rsid w:val="00336A99"/>
    <w:rsid w:val="003400E7"/>
    <w:rsid w:val="00340892"/>
    <w:rsid w:val="0034287B"/>
    <w:rsid w:val="00342EE2"/>
    <w:rsid w:val="00345209"/>
    <w:rsid w:val="003465A3"/>
    <w:rsid w:val="0035136A"/>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EB9"/>
    <w:rsid w:val="003937AD"/>
    <w:rsid w:val="00394202"/>
    <w:rsid w:val="00395100"/>
    <w:rsid w:val="0039682A"/>
    <w:rsid w:val="00396F2F"/>
    <w:rsid w:val="003A133E"/>
    <w:rsid w:val="003A16C8"/>
    <w:rsid w:val="003A3C50"/>
    <w:rsid w:val="003A50AC"/>
    <w:rsid w:val="003A52AF"/>
    <w:rsid w:val="003A69CF"/>
    <w:rsid w:val="003A7505"/>
    <w:rsid w:val="003A76E5"/>
    <w:rsid w:val="003B1A4E"/>
    <w:rsid w:val="003B1AD1"/>
    <w:rsid w:val="003B2183"/>
    <w:rsid w:val="003B3188"/>
    <w:rsid w:val="003B386B"/>
    <w:rsid w:val="003C100F"/>
    <w:rsid w:val="003C11F1"/>
    <w:rsid w:val="003C1C3A"/>
    <w:rsid w:val="003C3963"/>
    <w:rsid w:val="003C5A2F"/>
    <w:rsid w:val="003C7731"/>
    <w:rsid w:val="003D145A"/>
    <w:rsid w:val="003D1790"/>
    <w:rsid w:val="003D22C1"/>
    <w:rsid w:val="003D340C"/>
    <w:rsid w:val="003D37D7"/>
    <w:rsid w:val="003D3915"/>
    <w:rsid w:val="003D3A5F"/>
    <w:rsid w:val="003D4C57"/>
    <w:rsid w:val="003D4DDF"/>
    <w:rsid w:val="003D77B0"/>
    <w:rsid w:val="003E0BA7"/>
    <w:rsid w:val="003E2E12"/>
    <w:rsid w:val="003E3153"/>
    <w:rsid w:val="003E3AD8"/>
    <w:rsid w:val="003E6E21"/>
    <w:rsid w:val="003F0E2E"/>
    <w:rsid w:val="003F1335"/>
    <w:rsid w:val="003F2B91"/>
    <w:rsid w:val="003F2CF5"/>
    <w:rsid w:val="003F5E83"/>
    <w:rsid w:val="003F6413"/>
    <w:rsid w:val="00401791"/>
    <w:rsid w:val="00402966"/>
    <w:rsid w:val="0040457C"/>
    <w:rsid w:val="00404987"/>
    <w:rsid w:val="00405A2B"/>
    <w:rsid w:val="00407E4C"/>
    <w:rsid w:val="004101CF"/>
    <w:rsid w:val="00413EB1"/>
    <w:rsid w:val="00413F65"/>
    <w:rsid w:val="00414503"/>
    <w:rsid w:val="00414857"/>
    <w:rsid w:val="00416245"/>
    <w:rsid w:val="00420C88"/>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7D88"/>
    <w:rsid w:val="00450B80"/>
    <w:rsid w:val="004513C8"/>
    <w:rsid w:val="00451CDB"/>
    <w:rsid w:val="004533C5"/>
    <w:rsid w:val="00454CFD"/>
    <w:rsid w:val="00454DA2"/>
    <w:rsid w:val="00455637"/>
    <w:rsid w:val="00460799"/>
    <w:rsid w:val="00460BE3"/>
    <w:rsid w:val="004615A2"/>
    <w:rsid w:val="0046364B"/>
    <w:rsid w:val="004645EC"/>
    <w:rsid w:val="004664B9"/>
    <w:rsid w:val="0046681F"/>
    <w:rsid w:val="004719BF"/>
    <w:rsid w:val="00475676"/>
    <w:rsid w:val="004761D1"/>
    <w:rsid w:val="00476923"/>
    <w:rsid w:val="00476E90"/>
    <w:rsid w:val="004806B9"/>
    <w:rsid w:val="00483B61"/>
    <w:rsid w:val="00484832"/>
    <w:rsid w:val="00484B79"/>
    <w:rsid w:val="004859AA"/>
    <w:rsid w:val="00485F1B"/>
    <w:rsid w:val="004878E4"/>
    <w:rsid w:val="0049159B"/>
    <w:rsid w:val="004929B7"/>
    <w:rsid w:val="00493305"/>
    <w:rsid w:val="00493B61"/>
    <w:rsid w:val="00494494"/>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CB4"/>
    <w:rsid w:val="004D0683"/>
    <w:rsid w:val="004D0867"/>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48E"/>
    <w:rsid w:val="005157C8"/>
    <w:rsid w:val="00515B34"/>
    <w:rsid w:val="00515F41"/>
    <w:rsid w:val="00517187"/>
    <w:rsid w:val="00517489"/>
    <w:rsid w:val="0052234C"/>
    <w:rsid w:val="00522D73"/>
    <w:rsid w:val="00527FDB"/>
    <w:rsid w:val="005319EC"/>
    <w:rsid w:val="005324B1"/>
    <w:rsid w:val="00535C99"/>
    <w:rsid w:val="005361EE"/>
    <w:rsid w:val="0053776F"/>
    <w:rsid w:val="00541F7E"/>
    <w:rsid w:val="005437FA"/>
    <w:rsid w:val="005462B6"/>
    <w:rsid w:val="005468DB"/>
    <w:rsid w:val="0055045D"/>
    <w:rsid w:val="00550E93"/>
    <w:rsid w:val="00553300"/>
    <w:rsid w:val="005541B8"/>
    <w:rsid w:val="00554467"/>
    <w:rsid w:val="00555935"/>
    <w:rsid w:val="00555B65"/>
    <w:rsid w:val="00557504"/>
    <w:rsid w:val="00562D3A"/>
    <w:rsid w:val="00563CDB"/>
    <w:rsid w:val="0056756F"/>
    <w:rsid w:val="00571267"/>
    <w:rsid w:val="00573D3D"/>
    <w:rsid w:val="005740D0"/>
    <w:rsid w:val="005747B0"/>
    <w:rsid w:val="0057625E"/>
    <w:rsid w:val="00576786"/>
    <w:rsid w:val="005804EE"/>
    <w:rsid w:val="00580AB0"/>
    <w:rsid w:val="00582199"/>
    <w:rsid w:val="0058323A"/>
    <w:rsid w:val="00584B75"/>
    <w:rsid w:val="00584E41"/>
    <w:rsid w:val="00587E2B"/>
    <w:rsid w:val="00591159"/>
    <w:rsid w:val="00591A28"/>
    <w:rsid w:val="00592102"/>
    <w:rsid w:val="00592B9F"/>
    <w:rsid w:val="00594142"/>
    <w:rsid w:val="00594748"/>
    <w:rsid w:val="005964D9"/>
    <w:rsid w:val="0059691B"/>
    <w:rsid w:val="00597717"/>
    <w:rsid w:val="005A096F"/>
    <w:rsid w:val="005A0A7D"/>
    <w:rsid w:val="005A2F24"/>
    <w:rsid w:val="005A3534"/>
    <w:rsid w:val="005A3783"/>
    <w:rsid w:val="005A54CC"/>
    <w:rsid w:val="005A5622"/>
    <w:rsid w:val="005A61C1"/>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619D"/>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6EF"/>
    <w:rsid w:val="00614E2C"/>
    <w:rsid w:val="00615A83"/>
    <w:rsid w:val="006208B8"/>
    <w:rsid w:val="00620C28"/>
    <w:rsid w:val="006217A9"/>
    <w:rsid w:val="006221AE"/>
    <w:rsid w:val="00623E0B"/>
    <w:rsid w:val="00624502"/>
    <w:rsid w:val="006246B5"/>
    <w:rsid w:val="006247D5"/>
    <w:rsid w:val="006264DC"/>
    <w:rsid w:val="00627CAC"/>
    <w:rsid w:val="00627D38"/>
    <w:rsid w:val="006308A9"/>
    <w:rsid w:val="0063267B"/>
    <w:rsid w:val="0063341C"/>
    <w:rsid w:val="00633D7F"/>
    <w:rsid w:val="00635961"/>
    <w:rsid w:val="00636B12"/>
    <w:rsid w:val="00640369"/>
    <w:rsid w:val="00641BD4"/>
    <w:rsid w:val="0064264D"/>
    <w:rsid w:val="00642E85"/>
    <w:rsid w:val="00643D31"/>
    <w:rsid w:val="00646D5C"/>
    <w:rsid w:val="00647297"/>
    <w:rsid w:val="006523CE"/>
    <w:rsid w:val="0065409F"/>
    <w:rsid w:val="006607B6"/>
    <w:rsid w:val="00660BFD"/>
    <w:rsid w:val="00660E9B"/>
    <w:rsid w:val="00661F17"/>
    <w:rsid w:val="006632EA"/>
    <w:rsid w:val="0066498F"/>
    <w:rsid w:val="006650CF"/>
    <w:rsid w:val="00666438"/>
    <w:rsid w:val="00666E8E"/>
    <w:rsid w:val="00667D4C"/>
    <w:rsid w:val="006706BC"/>
    <w:rsid w:val="00670BAB"/>
    <w:rsid w:val="00670EB5"/>
    <w:rsid w:val="0067262C"/>
    <w:rsid w:val="00673D20"/>
    <w:rsid w:val="0067403D"/>
    <w:rsid w:val="00675761"/>
    <w:rsid w:val="00675C56"/>
    <w:rsid w:val="006775C7"/>
    <w:rsid w:val="00677AB5"/>
    <w:rsid w:val="006810E5"/>
    <w:rsid w:val="00681AC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D2D06"/>
    <w:rsid w:val="006D470E"/>
    <w:rsid w:val="006D651F"/>
    <w:rsid w:val="006D67E1"/>
    <w:rsid w:val="006E26A5"/>
    <w:rsid w:val="006E3D1A"/>
    <w:rsid w:val="006F218B"/>
    <w:rsid w:val="006F2798"/>
    <w:rsid w:val="006F2AD1"/>
    <w:rsid w:val="006F2B20"/>
    <w:rsid w:val="006F2EFC"/>
    <w:rsid w:val="006F4B73"/>
    <w:rsid w:val="0070153B"/>
    <w:rsid w:val="00702CFD"/>
    <w:rsid w:val="007036C7"/>
    <w:rsid w:val="00703B0C"/>
    <w:rsid w:val="007040E5"/>
    <w:rsid w:val="00704F78"/>
    <w:rsid w:val="00705205"/>
    <w:rsid w:val="007055D7"/>
    <w:rsid w:val="00706EDC"/>
    <w:rsid w:val="00711054"/>
    <w:rsid w:val="00713010"/>
    <w:rsid w:val="007143A4"/>
    <w:rsid w:val="0071461B"/>
    <w:rsid w:val="00714638"/>
    <w:rsid w:val="00714D5A"/>
    <w:rsid w:val="0071741C"/>
    <w:rsid w:val="0072079D"/>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7084"/>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5AE4"/>
    <w:rsid w:val="007A6CEC"/>
    <w:rsid w:val="007B27D8"/>
    <w:rsid w:val="007B57E3"/>
    <w:rsid w:val="007B6271"/>
    <w:rsid w:val="007B6552"/>
    <w:rsid w:val="007B70DA"/>
    <w:rsid w:val="007B72BB"/>
    <w:rsid w:val="007B76C8"/>
    <w:rsid w:val="007C069D"/>
    <w:rsid w:val="007C201F"/>
    <w:rsid w:val="007C28F5"/>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547D"/>
    <w:rsid w:val="00820D45"/>
    <w:rsid w:val="00820DB3"/>
    <w:rsid w:val="0082159C"/>
    <w:rsid w:val="00821DED"/>
    <w:rsid w:val="008249F6"/>
    <w:rsid w:val="00825C7D"/>
    <w:rsid w:val="008264F7"/>
    <w:rsid w:val="00827A3F"/>
    <w:rsid w:val="00830EB6"/>
    <w:rsid w:val="0083306B"/>
    <w:rsid w:val="00840C2E"/>
    <w:rsid w:val="00840D3E"/>
    <w:rsid w:val="008420E8"/>
    <w:rsid w:val="00845733"/>
    <w:rsid w:val="00845C48"/>
    <w:rsid w:val="008509B7"/>
    <w:rsid w:val="00850E51"/>
    <w:rsid w:val="008561FB"/>
    <w:rsid w:val="0085654A"/>
    <w:rsid w:val="00861938"/>
    <w:rsid w:val="0086272A"/>
    <w:rsid w:val="00862BEE"/>
    <w:rsid w:val="00864F0A"/>
    <w:rsid w:val="00867107"/>
    <w:rsid w:val="0087193B"/>
    <w:rsid w:val="008720A2"/>
    <w:rsid w:val="00874643"/>
    <w:rsid w:val="00880366"/>
    <w:rsid w:val="00882799"/>
    <w:rsid w:val="0088338F"/>
    <w:rsid w:val="00884239"/>
    <w:rsid w:val="00886FA2"/>
    <w:rsid w:val="0088715B"/>
    <w:rsid w:val="00887ABE"/>
    <w:rsid w:val="00891C5B"/>
    <w:rsid w:val="00892EAF"/>
    <w:rsid w:val="00893290"/>
    <w:rsid w:val="00893A08"/>
    <w:rsid w:val="00894444"/>
    <w:rsid w:val="00897808"/>
    <w:rsid w:val="00897A10"/>
    <w:rsid w:val="008A3A65"/>
    <w:rsid w:val="008A4C7D"/>
    <w:rsid w:val="008A4E45"/>
    <w:rsid w:val="008A57E6"/>
    <w:rsid w:val="008A65AB"/>
    <w:rsid w:val="008A6FEF"/>
    <w:rsid w:val="008B0C4F"/>
    <w:rsid w:val="008B33FA"/>
    <w:rsid w:val="008B572D"/>
    <w:rsid w:val="008B6891"/>
    <w:rsid w:val="008B6B47"/>
    <w:rsid w:val="008C081F"/>
    <w:rsid w:val="008C1180"/>
    <w:rsid w:val="008C21B1"/>
    <w:rsid w:val="008C7E9E"/>
    <w:rsid w:val="008D0394"/>
    <w:rsid w:val="008D24F2"/>
    <w:rsid w:val="008D3180"/>
    <w:rsid w:val="008D3636"/>
    <w:rsid w:val="008D4ED0"/>
    <w:rsid w:val="008D6A0D"/>
    <w:rsid w:val="008E04C8"/>
    <w:rsid w:val="008E1513"/>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5397"/>
    <w:rsid w:val="0091539A"/>
    <w:rsid w:val="00915952"/>
    <w:rsid w:val="009208CC"/>
    <w:rsid w:val="00923169"/>
    <w:rsid w:val="00926AEA"/>
    <w:rsid w:val="009272D9"/>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6157C"/>
    <w:rsid w:val="00962415"/>
    <w:rsid w:val="00962771"/>
    <w:rsid w:val="009649F0"/>
    <w:rsid w:val="009652B8"/>
    <w:rsid w:val="009660C7"/>
    <w:rsid w:val="00967897"/>
    <w:rsid w:val="00972DF1"/>
    <w:rsid w:val="00974DEE"/>
    <w:rsid w:val="009760B0"/>
    <w:rsid w:val="00976399"/>
    <w:rsid w:val="00977377"/>
    <w:rsid w:val="00977DE4"/>
    <w:rsid w:val="00982A55"/>
    <w:rsid w:val="00984133"/>
    <w:rsid w:val="009844B7"/>
    <w:rsid w:val="00984933"/>
    <w:rsid w:val="009851DB"/>
    <w:rsid w:val="00991B86"/>
    <w:rsid w:val="00991C8D"/>
    <w:rsid w:val="00992478"/>
    <w:rsid w:val="009924BE"/>
    <w:rsid w:val="00993222"/>
    <w:rsid w:val="00993A1A"/>
    <w:rsid w:val="0099458D"/>
    <w:rsid w:val="009961BE"/>
    <w:rsid w:val="00996C17"/>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E04"/>
    <w:rsid w:val="009F50F4"/>
    <w:rsid w:val="009F727B"/>
    <w:rsid w:val="009F7564"/>
    <w:rsid w:val="009F7C41"/>
    <w:rsid w:val="00A03226"/>
    <w:rsid w:val="00A035F5"/>
    <w:rsid w:val="00A06DC3"/>
    <w:rsid w:val="00A110CE"/>
    <w:rsid w:val="00A13216"/>
    <w:rsid w:val="00A1341E"/>
    <w:rsid w:val="00A15F5E"/>
    <w:rsid w:val="00A17B85"/>
    <w:rsid w:val="00A214DF"/>
    <w:rsid w:val="00A226BC"/>
    <w:rsid w:val="00A228E7"/>
    <w:rsid w:val="00A2364C"/>
    <w:rsid w:val="00A238FE"/>
    <w:rsid w:val="00A2486D"/>
    <w:rsid w:val="00A27144"/>
    <w:rsid w:val="00A30939"/>
    <w:rsid w:val="00A3145F"/>
    <w:rsid w:val="00A31819"/>
    <w:rsid w:val="00A328C7"/>
    <w:rsid w:val="00A3488F"/>
    <w:rsid w:val="00A35FE8"/>
    <w:rsid w:val="00A364DE"/>
    <w:rsid w:val="00A36BC9"/>
    <w:rsid w:val="00A37B36"/>
    <w:rsid w:val="00A40C7B"/>
    <w:rsid w:val="00A42C5C"/>
    <w:rsid w:val="00A4307D"/>
    <w:rsid w:val="00A430C8"/>
    <w:rsid w:val="00A434E6"/>
    <w:rsid w:val="00A440BD"/>
    <w:rsid w:val="00A446EF"/>
    <w:rsid w:val="00A44774"/>
    <w:rsid w:val="00A4524E"/>
    <w:rsid w:val="00A45DAE"/>
    <w:rsid w:val="00A50F17"/>
    <w:rsid w:val="00A52D05"/>
    <w:rsid w:val="00A54A53"/>
    <w:rsid w:val="00A5585A"/>
    <w:rsid w:val="00A55B18"/>
    <w:rsid w:val="00A5693A"/>
    <w:rsid w:val="00A57048"/>
    <w:rsid w:val="00A61B3A"/>
    <w:rsid w:val="00A62F32"/>
    <w:rsid w:val="00A64E40"/>
    <w:rsid w:val="00A664FE"/>
    <w:rsid w:val="00A67FC7"/>
    <w:rsid w:val="00A70ACE"/>
    <w:rsid w:val="00A7162A"/>
    <w:rsid w:val="00A73979"/>
    <w:rsid w:val="00A742BC"/>
    <w:rsid w:val="00A746BC"/>
    <w:rsid w:val="00A74EEF"/>
    <w:rsid w:val="00A76B58"/>
    <w:rsid w:val="00A77065"/>
    <w:rsid w:val="00A80C94"/>
    <w:rsid w:val="00A82FF9"/>
    <w:rsid w:val="00A84DA1"/>
    <w:rsid w:val="00A85569"/>
    <w:rsid w:val="00A86374"/>
    <w:rsid w:val="00A9305A"/>
    <w:rsid w:val="00A9540B"/>
    <w:rsid w:val="00A96DD3"/>
    <w:rsid w:val="00AA051E"/>
    <w:rsid w:val="00AA1AAC"/>
    <w:rsid w:val="00AA2737"/>
    <w:rsid w:val="00AA6DF7"/>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5A8"/>
    <w:rsid w:val="00B40001"/>
    <w:rsid w:val="00B40162"/>
    <w:rsid w:val="00B41F83"/>
    <w:rsid w:val="00B43213"/>
    <w:rsid w:val="00B4599E"/>
    <w:rsid w:val="00B46299"/>
    <w:rsid w:val="00B4741D"/>
    <w:rsid w:val="00B47966"/>
    <w:rsid w:val="00B5032F"/>
    <w:rsid w:val="00B51FEE"/>
    <w:rsid w:val="00B52B62"/>
    <w:rsid w:val="00B52C0E"/>
    <w:rsid w:val="00B530D7"/>
    <w:rsid w:val="00B546C9"/>
    <w:rsid w:val="00B554E1"/>
    <w:rsid w:val="00B573FA"/>
    <w:rsid w:val="00B57DA2"/>
    <w:rsid w:val="00B60492"/>
    <w:rsid w:val="00B64AA6"/>
    <w:rsid w:val="00B64AAD"/>
    <w:rsid w:val="00B64E75"/>
    <w:rsid w:val="00B65A33"/>
    <w:rsid w:val="00B65AD2"/>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3F52"/>
    <w:rsid w:val="00B84B7A"/>
    <w:rsid w:val="00B85CD5"/>
    <w:rsid w:val="00B8703B"/>
    <w:rsid w:val="00B87BE6"/>
    <w:rsid w:val="00B87FFC"/>
    <w:rsid w:val="00B91CEE"/>
    <w:rsid w:val="00B925BB"/>
    <w:rsid w:val="00B94A02"/>
    <w:rsid w:val="00BA04C6"/>
    <w:rsid w:val="00BA3A16"/>
    <w:rsid w:val="00BA6366"/>
    <w:rsid w:val="00BB1231"/>
    <w:rsid w:val="00BB1A17"/>
    <w:rsid w:val="00BB2387"/>
    <w:rsid w:val="00BB2708"/>
    <w:rsid w:val="00BB29A2"/>
    <w:rsid w:val="00BB3A87"/>
    <w:rsid w:val="00BB4794"/>
    <w:rsid w:val="00BB745D"/>
    <w:rsid w:val="00BC1787"/>
    <w:rsid w:val="00BC252B"/>
    <w:rsid w:val="00BC29D3"/>
    <w:rsid w:val="00BC4B56"/>
    <w:rsid w:val="00BC529C"/>
    <w:rsid w:val="00BC5854"/>
    <w:rsid w:val="00BC6AEE"/>
    <w:rsid w:val="00BC726C"/>
    <w:rsid w:val="00BD0CA1"/>
    <w:rsid w:val="00BD6D7A"/>
    <w:rsid w:val="00BD724C"/>
    <w:rsid w:val="00BD73B6"/>
    <w:rsid w:val="00BD7B57"/>
    <w:rsid w:val="00BE083C"/>
    <w:rsid w:val="00BE0FAC"/>
    <w:rsid w:val="00BE438B"/>
    <w:rsid w:val="00BE601D"/>
    <w:rsid w:val="00BE61DE"/>
    <w:rsid w:val="00BE6D96"/>
    <w:rsid w:val="00BF466E"/>
    <w:rsid w:val="00BF6879"/>
    <w:rsid w:val="00BF6F35"/>
    <w:rsid w:val="00C01435"/>
    <w:rsid w:val="00C06DD1"/>
    <w:rsid w:val="00C10B64"/>
    <w:rsid w:val="00C14D1D"/>
    <w:rsid w:val="00C161B7"/>
    <w:rsid w:val="00C17CCE"/>
    <w:rsid w:val="00C211B0"/>
    <w:rsid w:val="00C2181A"/>
    <w:rsid w:val="00C21A32"/>
    <w:rsid w:val="00C226F1"/>
    <w:rsid w:val="00C23109"/>
    <w:rsid w:val="00C24291"/>
    <w:rsid w:val="00C242BD"/>
    <w:rsid w:val="00C26503"/>
    <w:rsid w:val="00C3130E"/>
    <w:rsid w:val="00C3469F"/>
    <w:rsid w:val="00C34763"/>
    <w:rsid w:val="00C37442"/>
    <w:rsid w:val="00C37740"/>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653"/>
    <w:rsid w:val="00C94025"/>
    <w:rsid w:val="00C94054"/>
    <w:rsid w:val="00C94192"/>
    <w:rsid w:val="00C95420"/>
    <w:rsid w:val="00C955D8"/>
    <w:rsid w:val="00CA0FB1"/>
    <w:rsid w:val="00CA1D86"/>
    <w:rsid w:val="00CA391E"/>
    <w:rsid w:val="00CA4787"/>
    <w:rsid w:val="00CA50B4"/>
    <w:rsid w:val="00CA6B51"/>
    <w:rsid w:val="00CA6E6E"/>
    <w:rsid w:val="00CB0983"/>
    <w:rsid w:val="00CB240C"/>
    <w:rsid w:val="00CB250A"/>
    <w:rsid w:val="00CB4403"/>
    <w:rsid w:val="00CB5A17"/>
    <w:rsid w:val="00CC07CC"/>
    <w:rsid w:val="00CC1AF8"/>
    <w:rsid w:val="00CC29C2"/>
    <w:rsid w:val="00CC323B"/>
    <w:rsid w:val="00CC5490"/>
    <w:rsid w:val="00CC5F0F"/>
    <w:rsid w:val="00CC72CD"/>
    <w:rsid w:val="00CD00F3"/>
    <w:rsid w:val="00CD1367"/>
    <w:rsid w:val="00CD2104"/>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6602"/>
    <w:rsid w:val="00D27BED"/>
    <w:rsid w:val="00D31ACD"/>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7B47"/>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4C59"/>
    <w:rsid w:val="00E06694"/>
    <w:rsid w:val="00E079B7"/>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ED8"/>
    <w:rsid w:val="00E32E35"/>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E1C"/>
    <w:rsid w:val="00E82E03"/>
    <w:rsid w:val="00E82EA0"/>
    <w:rsid w:val="00E85829"/>
    <w:rsid w:val="00E86161"/>
    <w:rsid w:val="00E8724A"/>
    <w:rsid w:val="00E878CA"/>
    <w:rsid w:val="00E905B6"/>
    <w:rsid w:val="00E9252E"/>
    <w:rsid w:val="00E92731"/>
    <w:rsid w:val="00E94EB8"/>
    <w:rsid w:val="00E957F5"/>
    <w:rsid w:val="00E96C77"/>
    <w:rsid w:val="00E97087"/>
    <w:rsid w:val="00E97265"/>
    <w:rsid w:val="00E97449"/>
    <w:rsid w:val="00E97C47"/>
    <w:rsid w:val="00EA1526"/>
    <w:rsid w:val="00EA1A73"/>
    <w:rsid w:val="00EA537C"/>
    <w:rsid w:val="00EA56A9"/>
    <w:rsid w:val="00EA7873"/>
    <w:rsid w:val="00EB2240"/>
    <w:rsid w:val="00EB50F3"/>
    <w:rsid w:val="00EB56D3"/>
    <w:rsid w:val="00EB689E"/>
    <w:rsid w:val="00EB70B7"/>
    <w:rsid w:val="00EB7675"/>
    <w:rsid w:val="00EB78D2"/>
    <w:rsid w:val="00EC0020"/>
    <w:rsid w:val="00EC1E13"/>
    <w:rsid w:val="00EC24F1"/>
    <w:rsid w:val="00EC36C9"/>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0B94"/>
    <w:rsid w:val="00EE153D"/>
    <w:rsid w:val="00EE17E1"/>
    <w:rsid w:val="00EE247D"/>
    <w:rsid w:val="00EE4473"/>
    <w:rsid w:val="00EE4B82"/>
    <w:rsid w:val="00EE5C89"/>
    <w:rsid w:val="00EF0F07"/>
    <w:rsid w:val="00F02C1F"/>
    <w:rsid w:val="00F11812"/>
    <w:rsid w:val="00F11CEC"/>
    <w:rsid w:val="00F12D5F"/>
    <w:rsid w:val="00F17350"/>
    <w:rsid w:val="00F17DD9"/>
    <w:rsid w:val="00F210CC"/>
    <w:rsid w:val="00F21C5A"/>
    <w:rsid w:val="00F26455"/>
    <w:rsid w:val="00F26566"/>
    <w:rsid w:val="00F302E7"/>
    <w:rsid w:val="00F31E5C"/>
    <w:rsid w:val="00F32082"/>
    <w:rsid w:val="00F320AE"/>
    <w:rsid w:val="00F33E3E"/>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5BB"/>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F90"/>
    <w:rsid w:val="00F9421B"/>
    <w:rsid w:val="00F95082"/>
    <w:rsid w:val="00F951FF"/>
    <w:rsid w:val="00F9752E"/>
    <w:rsid w:val="00FA3B91"/>
    <w:rsid w:val="00FA3E99"/>
    <w:rsid w:val="00FA5054"/>
    <w:rsid w:val="00FA5703"/>
    <w:rsid w:val="00FA6025"/>
    <w:rsid w:val="00FA6405"/>
    <w:rsid w:val="00FA66E0"/>
    <w:rsid w:val="00FA6834"/>
    <w:rsid w:val="00FA69FD"/>
    <w:rsid w:val="00FB0A1B"/>
    <w:rsid w:val="00FB0F47"/>
    <w:rsid w:val="00FB1B49"/>
    <w:rsid w:val="00FB28AD"/>
    <w:rsid w:val="00FB2F82"/>
    <w:rsid w:val="00FB2FF5"/>
    <w:rsid w:val="00FB4A7C"/>
    <w:rsid w:val="00FB51DF"/>
    <w:rsid w:val="00FC1FD2"/>
    <w:rsid w:val="00FC305D"/>
    <w:rsid w:val="00FC6DEA"/>
    <w:rsid w:val="00FD0646"/>
    <w:rsid w:val="00FD2B60"/>
    <w:rsid w:val="00FD3470"/>
    <w:rsid w:val="00FD3CE2"/>
    <w:rsid w:val="00FD40B3"/>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semiHidden/>
    <w:pPr>
      <w:tabs>
        <w:tab w:val="center" w:pos="4419"/>
        <w:tab w:val="right" w:pos="8838"/>
      </w:tabs>
    </w:pPr>
  </w:style>
  <w:style w:type="paragraph" w:styleId="Cabealho">
    <w:name w:val="header"/>
    <w:basedOn w:val="Normal"/>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1899132">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41376525">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paranainterativo.pr.gov.br/plac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4.xml><?xml version="1.0" encoding="utf-8"?>
<ds:datastoreItem xmlns:ds="http://schemas.openxmlformats.org/officeDocument/2006/customXml" ds:itemID="{C44E43B6-8CDD-4EDB-AC17-55C96F232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70</Pages>
  <Words>22388</Words>
  <Characters>120900</Characters>
  <Application>Microsoft Office Word</Application>
  <DocSecurity>0</DocSecurity>
  <Lines>1007</Lines>
  <Paragraphs>286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143002</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Admin</cp:lastModifiedBy>
  <cp:revision>28</cp:revision>
  <cp:lastPrinted>2023-10-09T15:21:00Z</cp:lastPrinted>
  <dcterms:created xsi:type="dcterms:W3CDTF">2024-05-17T13:44:00Z</dcterms:created>
  <dcterms:modified xsi:type="dcterms:W3CDTF">2024-05-17T17:57:00Z</dcterms:modified>
</cp:coreProperties>
</file>